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D31E" w14:textId="034D4CB5" w:rsidR="00D246EF" w:rsidRPr="000B65C0" w:rsidRDefault="00083238" w:rsidP="00504373">
      <w:pPr>
        <w:spacing w:after="0" w:line="240" w:lineRule="auto"/>
        <w:ind w:left="-180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DOM ZA STARIJE OSOBE </w:t>
      </w:r>
      <w:r w:rsidR="00EE1ADC">
        <w:rPr>
          <w:rFonts w:eastAsia="Times New Roman" w:cstheme="minorHAnsi"/>
          <w:b/>
          <w:sz w:val="24"/>
          <w:szCs w:val="24"/>
          <w:lang w:eastAsia="hr-HR"/>
        </w:rPr>
        <w:t>KSAVER</w:t>
      </w:r>
    </w:p>
    <w:p w14:paraId="6FB3EA61" w14:textId="27C8E036" w:rsidR="00083238" w:rsidRPr="000B65C0" w:rsidRDefault="00EE1ADC" w:rsidP="00504373">
      <w:pPr>
        <w:spacing w:after="0" w:line="240" w:lineRule="auto"/>
        <w:ind w:left="-180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NEMETOVA 2</w:t>
      </w:r>
      <w:r w:rsidR="00083238" w:rsidRPr="000B65C0">
        <w:rPr>
          <w:rFonts w:eastAsia="Times New Roman" w:cstheme="minorHAnsi"/>
          <w:b/>
          <w:sz w:val="24"/>
          <w:szCs w:val="24"/>
          <w:lang w:eastAsia="hr-HR"/>
        </w:rPr>
        <w:t>, ZAGREB</w:t>
      </w:r>
    </w:p>
    <w:p w14:paraId="64338C30" w14:textId="1C04FD56" w:rsidR="00083238" w:rsidRPr="000B65C0" w:rsidRDefault="00083238" w:rsidP="00504373">
      <w:pPr>
        <w:spacing w:after="0" w:line="240" w:lineRule="auto"/>
        <w:ind w:left="-180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5983C8B9" w14:textId="77777777" w:rsidR="00D246EF" w:rsidRPr="000B65C0" w:rsidRDefault="00D246EF" w:rsidP="00504373">
      <w:pPr>
        <w:spacing w:after="0" w:line="240" w:lineRule="auto"/>
        <w:ind w:left="-180"/>
        <w:jc w:val="center"/>
        <w:outlineLvl w:val="0"/>
        <w:rPr>
          <w:rFonts w:eastAsia="Times New Roman" w:cstheme="minorHAnsi"/>
          <w:b/>
          <w:sz w:val="44"/>
          <w:szCs w:val="44"/>
          <w:lang w:eastAsia="hr-HR"/>
        </w:rPr>
      </w:pPr>
    </w:p>
    <w:p w14:paraId="2FB856D9" w14:textId="77777777" w:rsidR="00941D4A" w:rsidRPr="000B65C0" w:rsidRDefault="00C51D8F" w:rsidP="00504373">
      <w:pPr>
        <w:spacing w:after="0" w:line="240" w:lineRule="auto"/>
        <w:ind w:left="-180"/>
        <w:jc w:val="center"/>
        <w:outlineLvl w:val="0"/>
        <w:rPr>
          <w:rFonts w:eastAsia="Times New Roman" w:cstheme="minorHAnsi"/>
          <w:b/>
          <w:sz w:val="32"/>
          <w:szCs w:val="32"/>
          <w:lang w:eastAsia="hr-HR"/>
        </w:rPr>
      </w:pPr>
      <w:r w:rsidRPr="000B65C0">
        <w:rPr>
          <w:rFonts w:eastAsia="Times New Roman" w:cstheme="minorHAnsi"/>
          <w:b/>
          <w:sz w:val="32"/>
          <w:szCs w:val="32"/>
          <w:lang w:eastAsia="hr-HR"/>
        </w:rPr>
        <w:t>POZIV ZA DOSTAVU PONUDE</w:t>
      </w:r>
    </w:p>
    <w:p w14:paraId="3563FE10" w14:textId="77777777" w:rsidR="00941D4A" w:rsidRPr="000B65C0" w:rsidRDefault="00941D4A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8167577" w14:textId="77777777" w:rsidR="00941D4A" w:rsidRPr="000B65C0" w:rsidRDefault="00941D4A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0A54546" w14:textId="57E7633C" w:rsidR="00941D4A" w:rsidRPr="000B65C0" w:rsidRDefault="00941D4A" w:rsidP="00504373">
      <w:pPr>
        <w:spacing w:after="0" w:line="240" w:lineRule="auto"/>
        <w:ind w:left="-180"/>
        <w:outlineLvl w:val="0"/>
        <w:rPr>
          <w:rFonts w:eastAsia="Times New Roman" w:cstheme="minorHAnsi"/>
          <w:color w:val="FF0000"/>
          <w:sz w:val="28"/>
          <w:szCs w:val="28"/>
          <w:lang w:eastAsia="hr-HR"/>
        </w:rPr>
      </w:pPr>
      <w:r w:rsidRPr="000B65C0">
        <w:rPr>
          <w:rFonts w:eastAsia="Times New Roman" w:cstheme="minorHAnsi"/>
          <w:b/>
          <w:sz w:val="28"/>
          <w:szCs w:val="28"/>
          <w:lang w:eastAsia="hr-HR"/>
        </w:rPr>
        <w:t>Predmet nabave:</w:t>
      </w:r>
      <w:r w:rsidR="00B1741D">
        <w:rPr>
          <w:rFonts w:eastAsia="Times New Roman" w:cstheme="minorHAnsi"/>
          <w:sz w:val="28"/>
          <w:szCs w:val="28"/>
          <w:lang w:eastAsia="hr-HR"/>
        </w:rPr>
        <w:t xml:space="preserve"> ELEKTRIČNA PARNO KONVE</w:t>
      </w:r>
      <w:r w:rsidR="001E2533">
        <w:rPr>
          <w:rFonts w:eastAsia="Times New Roman" w:cstheme="minorHAnsi"/>
          <w:sz w:val="28"/>
          <w:szCs w:val="28"/>
          <w:lang w:eastAsia="hr-HR"/>
        </w:rPr>
        <w:t>K</w:t>
      </w:r>
      <w:r w:rsidR="00B1741D">
        <w:rPr>
          <w:rFonts w:eastAsia="Times New Roman" w:cstheme="minorHAnsi"/>
          <w:sz w:val="28"/>
          <w:szCs w:val="28"/>
          <w:lang w:eastAsia="hr-HR"/>
        </w:rPr>
        <w:t>CIJSKA PEĆNICA</w:t>
      </w:r>
    </w:p>
    <w:p w14:paraId="0F5F6F9D" w14:textId="77777777" w:rsidR="00941D4A" w:rsidRPr="000B65C0" w:rsidRDefault="00941D4A" w:rsidP="00504373">
      <w:pPr>
        <w:pBdr>
          <w:bottom w:val="single" w:sz="12" w:space="1" w:color="auto"/>
        </w:pBdr>
        <w:spacing w:after="0" w:line="240" w:lineRule="auto"/>
        <w:ind w:left="-180"/>
        <w:jc w:val="center"/>
        <w:rPr>
          <w:rFonts w:eastAsia="Times New Roman" w:cstheme="minorHAnsi"/>
          <w:sz w:val="28"/>
          <w:szCs w:val="28"/>
          <w:lang w:eastAsia="hr-HR"/>
        </w:rPr>
      </w:pPr>
    </w:p>
    <w:p w14:paraId="5B49A423" w14:textId="77777777" w:rsidR="00941D4A" w:rsidRPr="000B65C0" w:rsidRDefault="00941D4A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bCs/>
          <w:sz w:val="32"/>
          <w:szCs w:val="32"/>
          <w:lang w:eastAsia="hr-HR"/>
        </w:rPr>
      </w:pPr>
    </w:p>
    <w:p w14:paraId="332AC535" w14:textId="77777777" w:rsidR="00941D4A" w:rsidRPr="000B65C0" w:rsidRDefault="00083238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  <w:r w:rsidRPr="000B65C0">
        <w:rPr>
          <w:rFonts w:eastAsia="Times New Roman" w:cstheme="minorHAnsi"/>
          <w:bCs/>
          <w:sz w:val="24"/>
          <w:szCs w:val="24"/>
          <w:lang w:eastAsia="hr-HR"/>
        </w:rPr>
        <w:t>Poštovani,</w:t>
      </w:r>
    </w:p>
    <w:p w14:paraId="0ADC4AB7" w14:textId="77777777" w:rsidR="00083238" w:rsidRPr="000B65C0" w:rsidRDefault="00083238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</w:p>
    <w:p w14:paraId="402AF465" w14:textId="2937EE16" w:rsidR="00083238" w:rsidRPr="000B65C0" w:rsidRDefault="00083238" w:rsidP="00B1741D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  <w:r w:rsidRPr="000B65C0">
        <w:rPr>
          <w:rFonts w:eastAsia="Times New Roman" w:cstheme="minorHAnsi"/>
          <w:bCs/>
          <w:sz w:val="24"/>
          <w:szCs w:val="24"/>
          <w:lang w:eastAsia="hr-HR"/>
        </w:rPr>
        <w:t>Ovim putem dostavljamo Vam Poziv za dostavu ponude za predmet nabave</w:t>
      </w:r>
      <w:r w:rsidR="00A63A46"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81330A" w:rsidRPr="000B65C0">
        <w:rPr>
          <w:rFonts w:eastAsia="Times New Roman" w:cstheme="minorHAnsi"/>
          <w:bCs/>
          <w:sz w:val="24"/>
          <w:szCs w:val="24"/>
          <w:lang w:eastAsia="hr-HR"/>
        </w:rPr>
        <w:t>–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B1741D" w:rsidRPr="00B1741D">
        <w:rPr>
          <w:rFonts w:eastAsia="Times New Roman" w:cstheme="minorHAnsi"/>
          <w:b/>
          <w:sz w:val="24"/>
          <w:szCs w:val="24"/>
          <w:lang w:eastAsia="hr-HR"/>
        </w:rPr>
        <w:t>ELEKTRIČNA PARNO KONVE</w:t>
      </w:r>
      <w:r w:rsidR="00551CED">
        <w:rPr>
          <w:rFonts w:eastAsia="Times New Roman" w:cstheme="minorHAnsi"/>
          <w:b/>
          <w:sz w:val="24"/>
          <w:szCs w:val="24"/>
          <w:lang w:eastAsia="hr-HR"/>
        </w:rPr>
        <w:t>K</w:t>
      </w:r>
      <w:r w:rsidR="00B1741D" w:rsidRPr="00B1741D">
        <w:rPr>
          <w:rFonts w:eastAsia="Times New Roman" w:cstheme="minorHAnsi"/>
          <w:b/>
          <w:sz w:val="24"/>
          <w:szCs w:val="24"/>
          <w:lang w:eastAsia="hr-HR"/>
        </w:rPr>
        <w:t xml:space="preserve">CIJSKA PEĆNICA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temeljem članka 15.</w:t>
      </w:r>
      <w:r w:rsidR="00A63A46"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st.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1.</w:t>
      </w:r>
      <w:r w:rsidR="00A63A46"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Zakona o javnoj nabavi (NN br.120/2016</w:t>
      </w:r>
      <w:r w:rsidR="00083D1E" w:rsidRPr="000B65C0">
        <w:rPr>
          <w:rFonts w:eastAsia="Times New Roman" w:cstheme="minorHAnsi"/>
          <w:bCs/>
          <w:sz w:val="24"/>
          <w:szCs w:val="24"/>
          <w:lang w:eastAsia="hr-HR"/>
        </w:rPr>
        <w:t>, 1</w:t>
      </w:r>
      <w:r w:rsidR="00B659AA" w:rsidRPr="000B65C0">
        <w:rPr>
          <w:rFonts w:eastAsia="Times New Roman" w:cstheme="minorHAnsi"/>
          <w:bCs/>
          <w:sz w:val="24"/>
          <w:szCs w:val="24"/>
          <w:lang w:eastAsia="hr-HR"/>
        </w:rPr>
        <w:t>1</w:t>
      </w:r>
      <w:r w:rsidR="00083D1E" w:rsidRPr="000B65C0">
        <w:rPr>
          <w:rFonts w:eastAsia="Times New Roman" w:cstheme="minorHAnsi"/>
          <w:bCs/>
          <w:sz w:val="24"/>
          <w:szCs w:val="24"/>
          <w:lang w:eastAsia="hr-HR"/>
        </w:rPr>
        <w:t>4/22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) te Pravilnika o provođenju postup</w:t>
      </w:r>
      <w:r w:rsidR="00765460" w:rsidRPr="000B65C0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ka jednostavne nabave Doma</w:t>
      </w:r>
      <w:r w:rsidR="0094235E">
        <w:rPr>
          <w:rFonts w:eastAsia="Times New Roman" w:cstheme="minorHAnsi"/>
          <w:bCs/>
          <w:sz w:val="24"/>
          <w:szCs w:val="24"/>
          <w:lang w:eastAsia="hr-HR"/>
        </w:rPr>
        <w:t xml:space="preserve"> za starije osobe Ksaver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od 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>23</w:t>
      </w:r>
      <w:r w:rsidR="00765460" w:rsidRPr="000B65C0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>10</w:t>
      </w:r>
      <w:r w:rsidR="00765460" w:rsidRPr="000B65C0">
        <w:rPr>
          <w:rFonts w:eastAsia="Times New Roman" w:cstheme="minorHAnsi"/>
          <w:bCs/>
          <w:sz w:val="24"/>
          <w:szCs w:val="24"/>
          <w:lang w:eastAsia="hr-HR"/>
        </w:rPr>
        <w:t>.202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g</w:t>
      </w:r>
      <w:r w:rsidR="00682F2A">
        <w:rPr>
          <w:rFonts w:eastAsia="Times New Roman" w:cstheme="minorHAnsi"/>
          <w:bCs/>
          <w:sz w:val="24"/>
          <w:szCs w:val="24"/>
          <w:lang w:eastAsia="hr-HR"/>
        </w:rPr>
        <w:t>odine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objavljenog na web stranici Doma</w:t>
      </w:r>
      <w:r w:rsidR="0094235E">
        <w:rPr>
          <w:rFonts w:eastAsia="Times New Roman" w:cstheme="minorHAnsi"/>
          <w:bCs/>
          <w:sz w:val="24"/>
          <w:szCs w:val="24"/>
          <w:lang w:eastAsia="hr-HR"/>
        </w:rPr>
        <w:t xml:space="preserve"> Ksaver </w:t>
      </w:r>
      <w:hyperlink r:id="rId8" w:history="1">
        <w:r w:rsidR="0094235E" w:rsidRPr="00F46861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https://www.dom-ksaver.hr/wp-content/uploads/2023/10/Pravilnik-o-provedbi-postupka-jednostavne-nabave.pdf</w:t>
        </w:r>
      </w:hyperlink>
      <w:r w:rsidR="0094235E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</w:p>
    <w:p w14:paraId="4AEE9D15" w14:textId="77777777" w:rsidR="00083238" w:rsidRPr="000B65C0" w:rsidRDefault="00083238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</w:p>
    <w:p w14:paraId="3F0D1907" w14:textId="2535C6FE" w:rsidR="00083238" w:rsidRPr="000B65C0" w:rsidRDefault="00083238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  <w:r w:rsidRPr="000B65C0">
        <w:rPr>
          <w:rFonts w:eastAsia="Times New Roman" w:cstheme="minorHAnsi"/>
          <w:bCs/>
          <w:sz w:val="24"/>
          <w:szCs w:val="24"/>
          <w:lang w:eastAsia="hr-HR"/>
        </w:rPr>
        <w:t>Postupak: Naručitelj u ovom postupku provodi jednostavnu nabavu.</w:t>
      </w:r>
    </w:p>
    <w:p w14:paraId="7485F8AF" w14:textId="77777777" w:rsidR="00083238" w:rsidRPr="000B65C0" w:rsidRDefault="00083238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</w:p>
    <w:p w14:paraId="52A234EE" w14:textId="397BAD75" w:rsidR="00083238" w:rsidRPr="000B65C0" w:rsidRDefault="005F22C9" w:rsidP="00504373">
      <w:pPr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  <w:proofErr w:type="spellStart"/>
      <w:r w:rsidRPr="00B76008">
        <w:rPr>
          <w:rFonts w:eastAsia="Times New Roman" w:cstheme="minorHAnsi"/>
          <w:bCs/>
          <w:sz w:val="24"/>
          <w:szCs w:val="24"/>
          <w:lang w:eastAsia="hr-HR"/>
        </w:rPr>
        <w:t>Ev</w:t>
      </w:r>
      <w:proofErr w:type="spellEnd"/>
      <w:r w:rsidRPr="00B76008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A776EE" w:rsidRPr="00B76008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B76008">
        <w:rPr>
          <w:rFonts w:eastAsia="Times New Roman" w:cstheme="minorHAnsi"/>
          <w:bCs/>
          <w:sz w:val="24"/>
          <w:szCs w:val="24"/>
          <w:lang w:eastAsia="hr-HR"/>
        </w:rPr>
        <w:t>broj nabave</w:t>
      </w:r>
      <w:r w:rsidR="00B11F27" w:rsidRPr="00B76008">
        <w:rPr>
          <w:rFonts w:eastAsia="Times New Roman" w:cstheme="minorHAnsi"/>
          <w:bCs/>
          <w:sz w:val="24"/>
          <w:szCs w:val="24"/>
          <w:lang w:eastAsia="hr-HR"/>
        </w:rPr>
        <w:t xml:space="preserve"> : 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>4227</w:t>
      </w:r>
      <w:r w:rsidRPr="00B76008">
        <w:rPr>
          <w:rFonts w:eastAsia="Times New Roman" w:cstheme="minorHAnsi"/>
          <w:bCs/>
          <w:sz w:val="24"/>
          <w:szCs w:val="24"/>
          <w:lang w:eastAsia="hr-HR"/>
        </w:rPr>
        <w:t>/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 xml:space="preserve">2024 </w:t>
      </w:r>
      <w:r w:rsidRPr="00B76008">
        <w:rPr>
          <w:rFonts w:eastAsia="Times New Roman" w:cstheme="minorHAnsi"/>
          <w:bCs/>
          <w:sz w:val="24"/>
          <w:szCs w:val="24"/>
          <w:lang w:eastAsia="hr-HR"/>
        </w:rPr>
        <w:t>JN</w:t>
      </w:r>
    </w:p>
    <w:p w14:paraId="33D562E8" w14:textId="77777777" w:rsidR="00941D4A" w:rsidRPr="000B65C0" w:rsidRDefault="00941D4A" w:rsidP="00504373">
      <w:pPr>
        <w:spacing w:after="0" w:line="240" w:lineRule="auto"/>
        <w:ind w:left="-180"/>
        <w:jc w:val="center"/>
        <w:rPr>
          <w:rFonts w:eastAsia="Times New Roman" w:cstheme="minorHAnsi"/>
          <w:sz w:val="28"/>
          <w:szCs w:val="28"/>
          <w:lang w:eastAsia="hr-HR"/>
        </w:rPr>
      </w:pPr>
    </w:p>
    <w:p w14:paraId="1C402CF5" w14:textId="77777777" w:rsidR="00083238" w:rsidRPr="000B65C0" w:rsidRDefault="00083238" w:rsidP="00504373">
      <w:pPr>
        <w:spacing w:after="0" w:line="240" w:lineRule="auto"/>
        <w:ind w:left="-180"/>
        <w:jc w:val="center"/>
        <w:rPr>
          <w:rFonts w:eastAsia="Times New Roman" w:cstheme="minorHAnsi"/>
          <w:sz w:val="28"/>
          <w:szCs w:val="28"/>
          <w:lang w:eastAsia="hr-HR"/>
        </w:rPr>
      </w:pPr>
    </w:p>
    <w:p w14:paraId="65098234" w14:textId="77777777" w:rsidR="00941D4A" w:rsidRPr="000B65C0" w:rsidRDefault="00941D4A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38D4DE81" w14:textId="77777777" w:rsidR="005F22C9" w:rsidRPr="000B65C0" w:rsidRDefault="005F22C9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5968DDFE" w14:textId="77777777" w:rsidR="005F22C9" w:rsidRPr="000B65C0" w:rsidRDefault="005F22C9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27193F07" w14:textId="77777777" w:rsidR="005F22C9" w:rsidRPr="000B65C0" w:rsidRDefault="005F22C9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0E93BCA6" w14:textId="3A2EC9A3" w:rsidR="005F22C9" w:rsidRDefault="005F22C9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63976744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33A17C3C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727222A1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78009FB3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2E4F6352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01F31A8A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504655AB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0DC2198B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2FE05E2B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28D8FB52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373BBB20" w14:textId="77777777" w:rsidR="00B1741D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0BB8225F" w14:textId="77777777" w:rsidR="00B1741D" w:rsidRPr="000B65C0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2FFA4430" w14:textId="77777777" w:rsidR="00E90A71" w:rsidRPr="000B65C0" w:rsidRDefault="00E90A71" w:rsidP="000B65C0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54B8DC42" w14:textId="77777777" w:rsidR="005F22C9" w:rsidRPr="000B65C0" w:rsidRDefault="005F22C9" w:rsidP="000B65C0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Ravnateljica:</w:t>
      </w:r>
    </w:p>
    <w:p w14:paraId="52E6B368" w14:textId="699F4C24" w:rsidR="005F22C9" w:rsidRPr="000B65C0" w:rsidRDefault="000B65C0" w:rsidP="0094235E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Snježana Bubenik</w:t>
      </w:r>
      <w:r w:rsidR="005F22C9" w:rsidRPr="000B65C0">
        <w:rPr>
          <w:rFonts w:eastAsia="Times New Roman" w:cstheme="minorHAnsi"/>
          <w:sz w:val="24"/>
          <w:szCs w:val="24"/>
          <w:lang w:eastAsia="hr-HR"/>
        </w:rPr>
        <w:t>,</w:t>
      </w:r>
      <w:r w:rsidR="00EC4D23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>mag.</w:t>
      </w:r>
      <w:r w:rsidR="00EC4D23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5F22C9" w:rsidRPr="000B65C0">
        <w:rPr>
          <w:rFonts w:eastAsia="Times New Roman" w:cstheme="minorHAnsi"/>
          <w:sz w:val="24"/>
          <w:szCs w:val="24"/>
          <w:lang w:eastAsia="hr-HR"/>
        </w:rPr>
        <w:t>soc</w:t>
      </w:r>
      <w:proofErr w:type="spellEnd"/>
      <w:r w:rsidR="005F22C9" w:rsidRPr="000B65C0">
        <w:rPr>
          <w:rFonts w:eastAsia="Times New Roman" w:cstheme="minorHAnsi"/>
          <w:sz w:val="24"/>
          <w:szCs w:val="24"/>
          <w:lang w:eastAsia="hr-HR"/>
        </w:rPr>
        <w:t>.</w:t>
      </w:r>
      <w:r w:rsidR="00EC4D23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F22C9" w:rsidRPr="000B65C0">
        <w:rPr>
          <w:rFonts w:eastAsia="Times New Roman" w:cstheme="minorHAnsi"/>
          <w:sz w:val="24"/>
          <w:szCs w:val="24"/>
          <w:lang w:eastAsia="hr-HR"/>
        </w:rPr>
        <w:t>radnica</w:t>
      </w:r>
    </w:p>
    <w:p w14:paraId="777D780A" w14:textId="77777777" w:rsidR="00130140" w:rsidRPr="000B65C0" w:rsidRDefault="00130140" w:rsidP="000B65C0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37320FA" w14:textId="77777777" w:rsidR="00130140" w:rsidRPr="000B65C0" w:rsidRDefault="00130140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2C4EEB7" w14:textId="77777777" w:rsidR="00130140" w:rsidRPr="000B65C0" w:rsidRDefault="00130140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806986E" w14:textId="77777777" w:rsidR="00130140" w:rsidRPr="000B65C0" w:rsidRDefault="00130140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48D1C22" w14:textId="77777777" w:rsidR="00B1741D" w:rsidRPr="000B65C0" w:rsidRDefault="00B1741D" w:rsidP="00504373">
      <w:pPr>
        <w:spacing w:after="0" w:line="240" w:lineRule="auto"/>
        <w:ind w:left="-18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194D1A2" w14:textId="77777777" w:rsidR="005F22C9" w:rsidRPr="000B65C0" w:rsidRDefault="005F22C9" w:rsidP="00504373">
      <w:pPr>
        <w:spacing w:after="0" w:line="240" w:lineRule="auto"/>
        <w:ind w:left="-180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453AE814" w14:textId="77777777" w:rsidR="005F22C9" w:rsidRPr="000B65C0" w:rsidRDefault="005F22C9" w:rsidP="00504373">
      <w:pPr>
        <w:spacing w:after="0" w:line="240" w:lineRule="auto"/>
        <w:ind w:left="-180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U prilogu:</w:t>
      </w:r>
    </w:p>
    <w:p w14:paraId="7FE611E4" w14:textId="77777777" w:rsidR="005F22C9" w:rsidRPr="000B65C0" w:rsidRDefault="005F22C9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Dokumentacija jednostavne  nabave</w:t>
      </w:r>
    </w:p>
    <w:p w14:paraId="38496033" w14:textId="647D3305" w:rsidR="00D246EF" w:rsidRPr="000B65C0" w:rsidRDefault="00D246EF" w:rsidP="00504373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FC4E7B" w14:textId="77777777" w:rsidR="00941D4A" w:rsidRPr="000B65C0" w:rsidRDefault="00941D4A" w:rsidP="00504373">
      <w:pPr>
        <w:spacing w:after="0" w:line="240" w:lineRule="auto"/>
        <w:outlineLvl w:val="0"/>
        <w:rPr>
          <w:rFonts w:eastAsia="Times New Roman" w:cstheme="minorHAnsi"/>
          <w:b/>
          <w:caps/>
          <w:sz w:val="28"/>
          <w:szCs w:val="28"/>
          <w:lang w:eastAsia="hr-HR"/>
        </w:rPr>
      </w:pPr>
      <w:r w:rsidRPr="000B65C0">
        <w:rPr>
          <w:rFonts w:eastAsia="Times New Roman" w:cstheme="minorHAnsi"/>
          <w:b/>
          <w:caps/>
          <w:sz w:val="28"/>
          <w:szCs w:val="28"/>
          <w:lang w:eastAsia="hr-HR"/>
        </w:rPr>
        <w:t>sadržaj dokumentacije</w:t>
      </w:r>
    </w:p>
    <w:p w14:paraId="12785A03" w14:textId="77777777" w:rsidR="00941D4A" w:rsidRPr="00551CED" w:rsidRDefault="00941D4A" w:rsidP="00504373">
      <w:pPr>
        <w:spacing w:after="0" w:line="240" w:lineRule="auto"/>
        <w:ind w:left="-180"/>
        <w:rPr>
          <w:rFonts w:eastAsia="Times New Roman" w:cstheme="minorHAnsi"/>
          <w:b/>
          <w:caps/>
          <w:sz w:val="24"/>
          <w:szCs w:val="24"/>
          <w:lang w:eastAsia="hr-HR"/>
        </w:rPr>
      </w:pPr>
    </w:p>
    <w:p w14:paraId="2E21D844" w14:textId="2BAB64FE" w:rsidR="00941D4A" w:rsidRPr="00551CED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  <w:r w:rsidRPr="00551CED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1. Naziv i sjedište naručitelja, broj telefona, internetska adresa </w:t>
      </w:r>
    </w:p>
    <w:p w14:paraId="2D5F5789" w14:textId="3D227D1F" w:rsidR="001F3824" w:rsidRPr="000B65C0" w:rsidRDefault="00A0280F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Dom za starije osobe</w:t>
      </w:r>
      <w:r w:rsidR="000B65C0">
        <w:rPr>
          <w:rFonts w:eastAsia="Times New Roman" w:cstheme="minorHAnsi"/>
          <w:sz w:val="24"/>
          <w:szCs w:val="24"/>
          <w:lang w:eastAsia="hr-HR"/>
        </w:rPr>
        <w:t xml:space="preserve"> Ksaver</w:t>
      </w:r>
      <w:r w:rsidR="00941D4A" w:rsidRPr="000B65C0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="000B65C0">
        <w:rPr>
          <w:rFonts w:eastAsia="Times New Roman" w:cstheme="minorHAnsi"/>
          <w:sz w:val="24"/>
          <w:szCs w:val="24"/>
          <w:lang w:eastAsia="hr-HR"/>
        </w:rPr>
        <w:t>Nemetova</w:t>
      </w:r>
      <w:proofErr w:type="spellEnd"/>
      <w:r w:rsidR="000B65C0"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="00941D4A" w:rsidRPr="000B65C0">
        <w:rPr>
          <w:rFonts w:eastAsia="Times New Roman" w:cstheme="minorHAnsi"/>
          <w:sz w:val="24"/>
          <w:szCs w:val="24"/>
          <w:lang w:eastAsia="hr-HR"/>
        </w:rPr>
        <w:t xml:space="preserve">, 10000 Zagreb, MB: 3278352, OIB:  </w:t>
      </w:r>
      <w:r w:rsidR="00F93323" w:rsidRPr="00F93323">
        <w:rPr>
          <w:rFonts w:cstheme="minorHAnsi"/>
          <w:sz w:val="24"/>
          <w:szCs w:val="24"/>
        </w:rPr>
        <w:t>42602329951</w:t>
      </w:r>
    </w:p>
    <w:p w14:paraId="3B5FFC29" w14:textId="5051B8FE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telefon + 385146</w:t>
      </w:r>
      <w:r w:rsidR="00F93323">
        <w:rPr>
          <w:rFonts w:eastAsia="Times New Roman" w:cstheme="minorHAnsi"/>
          <w:sz w:val="24"/>
          <w:szCs w:val="24"/>
          <w:lang w:eastAsia="hr-HR"/>
        </w:rPr>
        <w:t>74133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6C597D9E" w14:textId="37BB5F1B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e-mail:</w:t>
      </w:r>
      <w:r w:rsid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93323">
        <w:rPr>
          <w:rFonts w:eastAsia="Times New Roman" w:cstheme="minorHAnsi"/>
          <w:sz w:val="24"/>
          <w:szCs w:val="24"/>
          <w:lang w:eastAsia="hr-HR"/>
        </w:rPr>
        <w:t>ksaver</w:t>
      </w:r>
      <w:r w:rsidRPr="000B65C0">
        <w:rPr>
          <w:rFonts w:eastAsia="Times New Roman" w:cstheme="minorHAnsi"/>
          <w:sz w:val="24"/>
          <w:szCs w:val="24"/>
          <w:lang w:eastAsia="hr-HR"/>
        </w:rPr>
        <w:t>@dom-</w:t>
      </w:r>
      <w:r w:rsidR="00F93323">
        <w:rPr>
          <w:rFonts w:eastAsia="Times New Roman" w:cstheme="minorHAnsi"/>
          <w:sz w:val="24"/>
          <w:szCs w:val="24"/>
          <w:lang w:eastAsia="hr-HR"/>
        </w:rPr>
        <w:t>ksaver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.hr, URL: </w:t>
      </w:r>
      <w:hyperlink r:id="rId9" w:history="1">
        <w:r w:rsidR="000B65C0" w:rsidRPr="00F34803">
          <w:rPr>
            <w:rStyle w:val="Hiperveza"/>
            <w:rFonts w:eastAsia="Times New Roman" w:cstheme="minorHAnsi"/>
            <w:sz w:val="24"/>
            <w:szCs w:val="24"/>
            <w:lang w:eastAsia="hr-HR"/>
          </w:rPr>
          <w:t>www.dom-ksaver.hr</w:t>
        </w:r>
      </w:hyperlink>
      <w:r w:rsidRPr="000B65C0">
        <w:rPr>
          <w:rFonts w:eastAsia="Times New Roman" w:cstheme="minorHAnsi"/>
          <w:sz w:val="24"/>
          <w:szCs w:val="24"/>
          <w:lang w:eastAsia="hr-HR"/>
        </w:rPr>
        <w:t>.</w:t>
      </w:r>
    </w:p>
    <w:p w14:paraId="4035169A" w14:textId="77777777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FB0E3B1" w14:textId="7E8B488B" w:rsidR="00941D4A" w:rsidRPr="000B65C0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>2. Osob</w:t>
      </w:r>
      <w:r w:rsidR="00765460" w:rsidRPr="000B65C0">
        <w:rPr>
          <w:rFonts w:eastAsia="Times New Roman" w:cstheme="minorHAnsi"/>
          <w:b/>
          <w:caps/>
          <w:sz w:val="24"/>
          <w:szCs w:val="24"/>
          <w:lang w:eastAsia="hr-HR"/>
        </w:rPr>
        <w:t>E</w:t>
      </w: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 odnosno služba zadužena za komunikaciju s ponuditeljima </w:t>
      </w:r>
    </w:p>
    <w:p w14:paraId="501BDDA8" w14:textId="12D043E2" w:rsidR="00941D4A" w:rsidRPr="000B65C0" w:rsidRDefault="00941D4A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Kontakt osob</w:t>
      </w:r>
      <w:r w:rsidR="00765460" w:rsidRPr="000B65C0">
        <w:rPr>
          <w:rFonts w:eastAsia="Times New Roman" w:cstheme="minorHAnsi"/>
          <w:sz w:val="24"/>
          <w:szCs w:val="24"/>
          <w:lang w:eastAsia="hr-HR"/>
        </w:rPr>
        <w:t>e</w:t>
      </w:r>
      <w:r w:rsidRPr="000B65C0">
        <w:rPr>
          <w:rFonts w:eastAsia="Times New Roman" w:cstheme="minorHAnsi"/>
          <w:sz w:val="24"/>
          <w:szCs w:val="24"/>
          <w:lang w:eastAsia="hr-HR"/>
        </w:rPr>
        <w:t>:</w:t>
      </w:r>
      <w:r w:rsidR="001F3824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93323">
        <w:rPr>
          <w:rFonts w:eastAsia="Times New Roman" w:cstheme="minorHAnsi"/>
          <w:sz w:val="24"/>
          <w:szCs w:val="24"/>
          <w:lang w:eastAsia="hr-HR"/>
        </w:rPr>
        <w:t>Sanja Mrvelj</w:t>
      </w:r>
    </w:p>
    <w:p w14:paraId="5813667F" w14:textId="365A5CCC" w:rsidR="00941D4A" w:rsidRPr="000B65C0" w:rsidRDefault="00941D4A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Telefon: </w:t>
      </w:r>
      <w:r w:rsidR="00D246EF" w:rsidRPr="000B65C0">
        <w:rPr>
          <w:rFonts w:eastAsia="Times New Roman" w:cstheme="minorHAnsi"/>
          <w:sz w:val="24"/>
          <w:szCs w:val="24"/>
          <w:lang w:eastAsia="hr-HR"/>
        </w:rPr>
        <w:t>01/46</w:t>
      </w:r>
      <w:r w:rsidR="00C16714">
        <w:rPr>
          <w:rFonts w:eastAsia="Times New Roman" w:cstheme="minorHAnsi"/>
          <w:sz w:val="24"/>
          <w:szCs w:val="24"/>
          <w:lang w:eastAsia="hr-HR"/>
        </w:rPr>
        <w:t>73973</w:t>
      </w:r>
    </w:p>
    <w:p w14:paraId="2B12C8D2" w14:textId="1DE5865D" w:rsidR="00E90A71" w:rsidRPr="00551CED" w:rsidRDefault="00941D4A" w:rsidP="00551CED">
      <w:pPr>
        <w:spacing w:after="0" w:line="240" w:lineRule="auto"/>
        <w:ind w:left="-180"/>
        <w:rPr>
          <w:rStyle w:val="Hiperveza"/>
          <w:rFonts w:eastAsia="Times New Roman" w:cstheme="minorHAnsi"/>
          <w:color w:val="auto"/>
          <w:sz w:val="24"/>
          <w:szCs w:val="24"/>
          <w:u w:val="none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e-mail:</w:t>
      </w:r>
      <w:r w:rsidR="00F93323">
        <w:rPr>
          <w:rFonts w:eastAsia="Times New Roman" w:cstheme="minorHAnsi"/>
          <w:sz w:val="24"/>
          <w:szCs w:val="24"/>
          <w:lang w:eastAsia="hr-HR"/>
        </w:rPr>
        <w:t xml:space="preserve"> </w:t>
      </w:r>
      <w:hyperlink r:id="rId10" w:history="1">
        <w:r w:rsidR="00551CED" w:rsidRPr="00D80F2F">
          <w:rPr>
            <w:rStyle w:val="Hiperveza"/>
            <w:rFonts w:eastAsia="Times New Roman" w:cstheme="minorHAnsi"/>
            <w:sz w:val="24"/>
            <w:szCs w:val="24"/>
            <w:lang w:eastAsia="hr-HR"/>
          </w:rPr>
          <w:t>sanja.mrvelj@dom-ksaver.hr</w:t>
        </w:r>
      </w:hyperlink>
      <w:r w:rsidR="00551CED">
        <w:rPr>
          <w:rFonts w:eastAsia="Times New Roman" w:cstheme="minorHAnsi"/>
          <w:sz w:val="24"/>
          <w:szCs w:val="24"/>
          <w:lang w:eastAsia="hr-HR"/>
        </w:rPr>
        <w:t xml:space="preserve"> ili </w:t>
      </w:r>
      <w:hyperlink r:id="rId11" w:history="1">
        <w:r w:rsidR="009B03D9" w:rsidRPr="00F34803">
          <w:rPr>
            <w:rStyle w:val="Hiperveza"/>
            <w:rFonts w:eastAsia="Times New Roman" w:cstheme="minorHAnsi"/>
            <w:sz w:val="24"/>
            <w:szCs w:val="24"/>
            <w:lang w:eastAsia="hr-HR"/>
          </w:rPr>
          <w:t>ksaver@dom-ksaver.hr</w:t>
        </w:r>
      </w:hyperlink>
    </w:p>
    <w:p w14:paraId="26DB6B83" w14:textId="77777777" w:rsidR="00E90A71" w:rsidRPr="000B65C0" w:rsidRDefault="00E90A71" w:rsidP="00E90A71">
      <w:pPr>
        <w:spacing w:after="0" w:line="240" w:lineRule="auto"/>
        <w:ind w:left="-180"/>
        <w:rPr>
          <w:rFonts w:eastAsia="Calibri" w:cstheme="minorHAnsi"/>
          <w:b/>
          <w:sz w:val="24"/>
          <w:szCs w:val="24"/>
        </w:rPr>
      </w:pPr>
    </w:p>
    <w:p w14:paraId="394BF337" w14:textId="77777777" w:rsidR="00C16714" w:rsidRDefault="00C06041" w:rsidP="00C16714">
      <w:pPr>
        <w:spacing w:after="0" w:line="240" w:lineRule="auto"/>
        <w:ind w:left="-180"/>
        <w:rPr>
          <w:rFonts w:eastAsia="Times New Roman" w:cstheme="minorHAnsi"/>
          <w:color w:val="0000FF" w:themeColor="hyperlink"/>
          <w:sz w:val="24"/>
          <w:szCs w:val="24"/>
          <w:u w:val="single"/>
          <w:lang w:eastAsia="hr-HR"/>
        </w:rPr>
      </w:pPr>
      <w:r w:rsidRPr="000B65C0">
        <w:rPr>
          <w:rFonts w:eastAsia="Calibri" w:cstheme="minorHAnsi"/>
          <w:b/>
          <w:sz w:val="24"/>
          <w:szCs w:val="24"/>
        </w:rPr>
        <w:t>3. SUKOB INTERESA</w:t>
      </w:r>
    </w:p>
    <w:p w14:paraId="12A23875" w14:textId="5E45DD69" w:rsidR="00E774D8" w:rsidRPr="00C16714" w:rsidRDefault="00E774D8" w:rsidP="00C16714">
      <w:pPr>
        <w:spacing w:after="0" w:line="240" w:lineRule="auto"/>
        <w:ind w:left="-180"/>
        <w:rPr>
          <w:rFonts w:eastAsia="Times New Roman" w:cstheme="minorHAnsi"/>
          <w:color w:val="0000FF" w:themeColor="hyperlink"/>
          <w:sz w:val="24"/>
          <w:szCs w:val="24"/>
          <w:u w:val="single"/>
          <w:lang w:eastAsia="hr-HR"/>
        </w:rPr>
      </w:pPr>
      <w:r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 xml:space="preserve">Dom za starije osobe </w:t>
      </w:r>
      <w:r w:rsidR="00DB20AD"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 xml:space="preserve">Ksaver </w:t>
      </w:r>
      <w:r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 xml:space="preserve">Zagreb, </w:t>
      </w:r>
      <w:proofErr w:type="spellStart"/>
      <w:r w:rsidR="00DB20AD"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>Nemetova</w:t>
      </w:r>
      <w:proofErr w:type="spellEnd"/>
      <w:r w:rsidR="00DB20AD"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 xml:space="preserve"> 2</w:t>
      </w:r>
      <w:r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 xml:space="preserve">, Zagreb  kao naručitelj </w:t>
      </w:r>
      <w:r w:rsidR="00DB20AD" w:rsidRPr="00DB20AD">
        <w:rPr>
          <w:rFonts w:eastAsia="Times New Roman" w:cstheme="minorHAnsi"/>
          <w:color w:val="161616"/>
          <w:sz w:val="24"/>
          <w:szCs w:val="24"/>
          <w:shd w:val="clear" w:color="auto" w:fill="FFFFFF"/>
          <w:lang w:eastAsia="hr-HR"/>
        </w:rPr>
        <w:t>ni</w:t>
      </w:r>
      <w:r w:rsidRPr="00DB20AD">
        <w:rPr>
          <w:rFonts w:eastAsia="Times New Roman" w:cstheme="minorHAnsi"/>
          <w:sz w:val="24"/>
          <w:szCs w:val="24"/>
          <w:lang w:eastAsia="hr-HR"/>
        </w:rPr>
        <w:t>je u sukobu interesa sa gospodarskim subjekt</w:t>
      </w:r>
      <w:r w:rsidR="00DB20AD" w:rsidRPr="00DB20AD">
        <w:rPr>
          <w:rFonts w:eastAsia="Times New Roman" w:cstheme="minorHAnsi"/>
          <w:sz w:val="24"/>
          <w:szCs w:val="24"/>
          <w:lang w:eastAsia="hr-HR"/>
        </w:rPr>
        <w:t>ima</w:t>
      </w:r>
      <w:r w:rsidR="00DB20AD">
        <w:rPr>
          <w:rFonts w:eastAsia="Times New Roman" w:cstheme="minorHAnsi"/>
          <w:sz w:val="24"/>
          <w:szCs w:val="24"/>
          <w:lang w:eastAsia="hr-HR"/>
        </w:rPr>
        <w:t>.</w:t>
      </w:r>
    </w:p>
    <w:p w14:paraId="1C7DAAA1" w14:textId="77777777" w:rsidR="00E90A71" w:rsidRPr="000B65C0" w:rsidRDefault="00E90A71" w:rsidP="00504373">
      <w:pPr>
        <w:spacing w:after="0" w:line="240" w:lineRule="auto"/>
        <w:ind w:left="-180"/>
        <w:rPr>
          <w:rFonts w:eastAsia="Times New Roman" w:cstheme="minorHAnsi"/>
          <w:b/>
          <w:sz w:val="24"/>
          <w:szCs w:val="24"/>
          <w:lang w:eastAsia="hr-HR"/>
        </w:rPr>
      </w:pPr>
    </w:p>
    <w:p w14:paraId="6F7A047E" w14:textId="3EEBAB80" w:rsidR="005F22C9" w:rsidRPr="000B65C0" w:rsidRDefault="00C06041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4</w:t>
      </w:r>
      <w:r w:rsidR="005F22C9" w:rsidRPr="000B65C0">
        <w:rPr>
          <w:rFonts w:eastAsia="Times New Roman" w:cstheme="minorHAnsi"/>
          <w:b/>
          <w:sz w:val="24"/>
          <w:szCs w:val="24"/>
          <w:lang w:eastAsia="hr-HR"/>
        </w:rPr>
        <w:t>. VRSTA POSTUPKA</w:t>
      </w:r>
    </w:p>
    <w:p w14:paraId="370B3E73" w14:textId="33249CC5" w:rsidR="005F22C9" w:rsidRPr="000B65C0" w:rsidRDefault="005F22C9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Naručitelj u ovom postupku provodi jednostavnu nabavu s namjerom sklapanja ugovora ili narudžbenice s odabranim ponuditeljem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temeljem članka 15.st.1.</w:t>
      </w:r>
      <w:r w:rsidR="00DB20AD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Zakona o javnoj nabavi (NN 120/16</w:t>
      </w:r>
      <w:r w:rsidR="00083D1E" w:rsidRPr="000B65C0">
        <w:rPr>
          <w:rFonts w:eastAsia="Times New Roman" w:cstheme="minorHAnsi"/>
          <w:bCs/>
          <w:sz w:val="24"/>
          <w:szCs w:val="24"/>
          <w:lang w:eastAsia="hr-HR"/>
        </w:rPr>
        <w:t>, 114/22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>)  i Pravilnika o prov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>edbi</w:t>
      </w:r>
      <w:r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postupka jednostavne nabave Doma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C16714">
        <w:rPr>
          <w:rFonts w:eastAsia="Times New Roman" w:cstheme="minorHAnsi"/>
          <w:bCs/>
          <w:sz w:val="24"/>
          <w:szCs w:val="24"/>
          <w:lang w:eastAsia="hr-HR"/>
        </w:rPr>
        <w:t xml:space="preserve">za starije osobe Ksaver 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od </w:t>
      </w:r>
      <w:r w:rsidR="00B76008">
        <w:rPr>
          <w:rFonts w:eastAsia="Times New Roman" w:cstheme="minorHAnsi"/>
          <w:bCs/>
          <w:sz w:val="24"/>
          <w:szCs w:val="24"/>
          <w:lang w:eastAsia="hr-HR"/>
        </w:rPr>
        <w:t>23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B76008">
        <w:rPr>
          <w:rFonts w:eastAsia="Times New Roman" w:cstheme="minorHAnsi"/>
          <w:bCs/>
          <w:sz w:val="24"/>
          <w:szCs w:val="24"/>
          <w:lang w:eastAsia="hr-HR"/>
        </w:rPr>
        <w:t>10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>.202</w:t>
      </w:r>
      <w:r w:rsidR="00B76008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="002233C7" w:rsidRPr="000B65C0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B76008">
        <w:rPr>
          <w:rFonts w:eastAsia="Times New Roman" w:cstheme="minorHAnsi"/>
          <w:bCs/>
          <w:sz w:val="24"/>
          <w:szCs w:val="24"/>
          <w:lang w:eastAsia="hr-HR"/>
        </w:rPr>
        <w:t xml:space="preserve"> godine</w:t>
      </w:r>
    </w:p>
    <w:p w14:paraId="315F9E5E" w14:textId="77777777" w:rsidR="006D18B6" w:rsidRPr="000B65C0" w:rsidRDefault="006D18B6" w:rsidP="00504373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</w:p>
    <w:p w14:paraId="413A55BD" w14:textId="77777777" w:rsidR="00932AC9" w:rsidRPr="000B65C0" w:rsidRDefault="00932AC9" w:rsidP="00932AC9">
      <w:pPr>
        <w:spacing w:after="0"/>
        <w:ind w:left="-180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5. NAVOD FINANCIRA LI SE UGOVOR ILI OKVIRNI SPORAZUM IZ FONDOVA EU:                                  </w:t>
      </w:r>
    </w:p>
    <w:p w14:paraId="1D368555" w14:textId="77777777" w:rsidR="00932AC9" w:rsidRDefault="00932AC9" w:rsidP="00932AC9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     NE</w:t>
      </w:r>
    </w:p>
    <w:p w14:paraId="274A7E14" w14:textId="77777777" w:rsidR="00DB20AD" w:rsidRPr="000B65C0" w:rsidRDefault="00DB20AD" w:rsidP="00932AC9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</w:p>
    <w:p w14:paraId="3C4B43B5" w14:textId="2E4EB9B1" w:rsidR="00941D4A" w:rsidRPr="000B65C0" w:rsidRDefault="00932AC9" w:rsidP="00932AC9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>6</w:t>
      </w:r>
      <w:r w:rsidR="00941D4A" w:rsidRPr="000B65C0">
        <w:rPr>
          <w:rFonts w:eastAsia="Times New Roman" w:cstheme="minorHAnsi"/>
          <w:b/>
          <w:caps/>
          <w:sz w:val="24"/>
          <w:szCs w:val="24"/>
          <w:lang w:eastAsia="hr-HR"/>
        </w:rPr>
        <w:t>. Opis predmeta nabave</w:t>
      </w:r>
    </w:p>
    <w:p w14:paraId="79109993" w14:textId="0EC090B6" w:rsidR="00B1741D" w:rsidRDefault="00941D4A" w:rsidP="00B1741D">
      <w:pPr>
        <w:autoSpaceDE w:val="0"/>
        <w:autoSpaceDN w:val="0"/>
        <w:adjustRightInd w:val="0"/>
        <w:spacing w:after="0" w:line="240" w:lineRule="auto"/>
        <w:ind w:left="-180"/>
        <w:rPr>
          <w:rFonts w:eastAsia="Times New Roman" w:cstheme="minorHAnsi"/>
          <w:bCs/>
          <w:color w:val="FF0000"/>
          <w:sz w:val="24"/>
          <w:szCs w:val="24"/>
          <w:lang w:eastAsia="hr-HR"/>
        </w:rPr>
      </w:pPr>
      <w:r w:rsidRPr="000B65C0">
        <w:rPr>
          <w:rFonts w:eastAsia="Times New Roman" w:cstheme="minorHAnsi"/>
          <w:bCs/>
          <w:sz w:val="24"/>
          <w:szCs w:val="24"/>
          <w:lang w:eastAsia="hr-HR"/>
        </w:rPr>
        <w:t xml:space="preserve">Predmet nabave je nabava </w:t>
      </w:r>
      <w:r w:rsidR="00EC4D23" w:rsidRPr="000B65C0">
        <w:rPr>
          <w:rFonts w:eastAsia="Times New Roman" w:cstheme="minorHAnsi"/>
          <w:bCs/>
          <w:sz w:val="24"/>
          <w:szCs w:val="24"/>
          <w:lang w:eastAsia="hr-HR"/>
        </w:rPr>
        <w:t>robe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 xml:space="preserve"> (OPREME): ELEKTRIČNA PARNO KONVE</w:t>
      </w:r>
      <w:r w:rsidR="00551CED">
        <w:rPr>
          <w:rFonts w:eastAsia="Times New Roman" w:cstheme="minorHAnsi"/>
          <w:bCs/>
          <w:sz w:val="24"/>
          <w:szCs w:val="24"/>
          <w:lang w:eastAsia="hr-HR"/>
        </w:rPr>
        <w:t>K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 xml:space="preserve">CIJSKA PEĆNICA </w:t>
      </w:r>
    </w:p>
    <w:p w14:paraId="759E2010" w14:textId="423CA42A" w:rsidR="00885AB3" w:rsidRPr="000B65C0" w:rsidRDefault="00941D4A" w:rsidP="00B1741D">
      <w:pPr>
        <w:autoSpaceDE w:val="0"/>
        <w:autoSpaceDN w:val="0"/>
        <w:adjustRightInd w:val="0"/>
        <w:spacing w:after="0" w:line="240" w:lineRule="auto"/>
        <w:ind w:left="-180"/>
        <w:rPr>
          <w:rFonts w:eastAsia="Times New Roman" w:cstheme="minorHAnsi"/>
          <w:bCs/>
          <w:color w:val="FF0000"/>
          <w:sz w:val="24"/>
          <w:szCs w:val="24"/>
          <w:lang w:eastAsia="hr-HR"/>
        </w:rPr>
      </w:pPr>
      <w:r w:rsidRPr="0071690E">
        <w:rPr>
          <w:rFonts w:eastAsia="Times New Roman" w:cstheme="minorHAnsi"/>
          <w:bCs/>
          <w:sz w:val="24"/>
          <w:szCs w:val="24"/>
          <w:lang w:eastAsia="hr-HR"/>
        </w:rPr>
        <w:t>CPV oznaka:</w:t>
      </w:r>
      <w:r w:rsidR="00C16714" w:rsidRPr="0071690E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321430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="00B1741D">
        <w:rPr>
          <w:rFonts w:eastAsia="Times New Roman" w:cstheme="minorHAnsi"/>
          <w:bCs/>
          <w:sz w:val="24"/>
          <w:szCs w:val="24"/>
          <w:lang w:eastAsia="hr-HR"/>
        </w:rPr>
        <w:t>9315000</w:t>
      </w:r>
      <w:r w:rsidR="00321430">
        <w:rPr>
          <w:rFonts w:eastAsia="Times New Roman" w:cstheme="minorHAnsi"/>
          <w:bCs/>
          <w:sz w:val="24"/>
          <w:szCs w:val="24"/>
          <w:lang w:eastAsia="hr-HR"/>
        </w:rPr>
        <w:t>-3</w:t>
      </w:r>
      <w:r w:rsidRPr="0071690E">
        <w:rPr>
          <w:rFonts w:eastAsia="Times New Roman" w:cstheme="minorHAnsi"/>
          <w:bCs/>
          <w:sz w:val="24"/>
          <w:szCs w:val="24"/>
          <w:lang w:eastAsia="hr-HR"/>
        </w:rPr>
        <w:t>, evidencijski broj nabave:</w:t>
      </w:r>
      <w:r w:rsidR="00D246EF" w:rsidRPr="0071690E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551CED">
        <w:rPr>
          <w:rFonts w:eastAsia="Times New Roman" w:cstheme="minorHAnsi"/>
          <w:bCs/>
          <w:sz w:val="24"/>
          <w:szCs w:val="24"/>
          <w:lang w:eastAsia="hr-HR"/>
        </w:rPr>
        <w:t>4227</w:t>
      </w:r>
      <w:r w:rsidR="004F2CE3" w:rsidRPr="0071690E">
        <w:rPr>
          <w:rFonts w:eastAsia="Times New Roman" w:cstheme="minorHAnsi"/>
          <w:bCs/>
          <w:sz w:val="24"/>
          <w:szCs w:val="24"/>
          <w:lang w:eastAsia="hr-HR"/>
        </w:rPr>
        <w:t>/202</w:t>
      </w:r>
      <w:r w:rsidR="00B76008">
        <w:rPr>
          <w:rFonts w:eastAsia="Times New Roman" w:cstheme="minorHAnsi"/>
          <w:bCs/>
          <w:sz w:val="24"/>
          <w:szCs w:val="24"/>
          <w:lang w:eastAsia="hr-HR"/>
        </w:rPr>
        <w:t>4</w:t>
      </w:r>
      <w:r w:rsidR="004F2CE3" w:rsidRPr="0071690E">
        <w:rPr>
          <w:rFonts w:eastAsia="Times New Roman" w:cstheme="minorHAnsi"/>
          <w:bCs/>
          <w:sz w:val="24"/>
          <w:szCs w:val="24"/>
          <w:lang w:eastAsia="hr-HR"/>
        </w:rPr>
        <w:t>/JN</w:t>
      </w:r>
    </w:p>
    <w:p w14:paraId="2FBE9722" w14:textId="77777777" w:rsidR="00941D4A" w:rsidRPr="000B65C0" w:rsidRDefault="00941D4A" w:rsidP="00504373">
      <w:pPr>
        <w:autoSpaceDE w:val="0"/>
        <w:autoSpaceDN w:val="0"/>
        <w:adjustRightInd w:val="0"/>
        <w:spacing w:after="0" w:line="240" w:lineRule="auto"/>
        <w:ind w:left="-180"/>
        <w:rPr>
          <w:rFonts w:eastAsia="Times New Roman" w:cstheme="minorHAnsi"/>
          <w:bCs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Detaljni opis predmeta nabave nalazi se u troškovniku.</w:t>
      </w:r>
    </w:p>
    <w:p w14:paraId="0F223915" w14:textId="77777777" w:rsidR="00885AB3" w:rsidRPr="000B65C0" w:rsidRDefault="00885AB3" w:rsidP="00504373">
      <w:pPr>
        <w:spacing w:after="0" w:line="240" w:lineRule="auto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</w:p>
    <w:p w14:paraId="2EF48710" w14:textId="21E1A9E8" w:rsidR="00941D4A" w:rsidRPr="000B65C0" w:rsidRDefault="008C188C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  <w:r>
        <w:rPr>
          <w:rFonts w:eastAsia="Times New Roman" w:cstheme="minorHAnsi"/>
          <w:b/>
          <w:caps/>
          <w:sz w:val="24"/>
          <w:szCs w:val="24"/>
          <w:lang w:eastAsia="hr-HR"/>
        </w:rPr>
        <w:t>7</w:t>
      </w:r>
      <w:r w:rsidR="00941D4A" w:rsidRPr="000B65C0">
        <w:rPr>
          <w:rFonts w:eastAsia="Times New Roman" w:cstheme="minorHAnsi"/>
          <w:b/>
          <w:caps/>
          <w:sz w:val="24"/>
          <w:szCs w:val="24"/>
          <w:lang w:eastAsia="hr-HR"/>
        </w:rPr>
        <w:t>. PROCIJENJENA VRIJEDNOST NABAVE</w:t>
      </w:r>
    </w:p>
    <w:p w14:paraId="500C2D5A" w14:textId="0D4A2542" w:rsidR="00941D4A" w:rsidRPr="000B65C0" w:rsidRDefault="00941D4A" w:rsidP="00504373">
      <w:pPr>
        <w:spacing w:after="0" w:line="240" w:lineRule="auto"/>
        <w:ind w:left="-180"/>
        <w:rPr>
          <w:rFonts w:eastAsia="Times New Roman" w:cstheme="minorHAnsi"/>
          <w:sz w:val="24"/>
          <w:szCs w:val="24"/>
          <w:lang w:eastAsia="hr-HR"/>
        </w:rPr>
      </w:pPr>
      <w:r w:rsidRPr="0071690E">
        <w:rPr>
          <w:rFonts w:eastAsia="Times New Roman" w:cstheme="minorHAnsi"/>
          <w:sz w:val="24"/>
          <w:szCs w:val="24"/>
          <w:lang w:eastAsia="hr-HR"/>
        </w:rPr>
        <w:t>Procijenjena vrijednost nabave</w:t>
      </w:r>
      <w:r w:rsidR="00B11F27" w:rsidRPr="0071690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71690E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8C188C">
        <w:rPr>
          <w:rFonts w:eastAsia="Times New Roman" w:cstheme="minorHAnsi"/>
          <w:sz w:val="24"/>
          <w:szCs w:val="24"/>
          <w:lang w:eastAsia="hr-HR"/>
        </w:rPr>
        <w:t>20</w:t>
      </w:r>
      <w:r w:rsidR="00B76008">
        <w:rPr>
          <w:rFonts w:eastAsia="Times New Roman" w:cstheme="minorHAnsi"/>
          <w:sz w:val="24"/>
          <w:szCs w:val="24"/>
          <w:lang w:eastAsia="hr-HR"/>
        </w:rPr>
        <w:t>.</w:t>
      </w:r>
      <w:r w:rsidR="00FD7BDB">
        <w:rPr>
          <w:rFonts w:eastAsia="Times New Roman" w:cstheme="minorHAnsi"/>
          <w:sz w:val="24"/>
          <w:szCs w:val="24"/>
          <w:lang w:eastAsia="hr-HR"/>
        </w:rPr>
        <w:t>000</w:t>
      </w:r>
      <w:r w:rsidR="00B76008">
        <w:rPr>
          <w:rFonts w:eastAsia="Times New Roman" w:cstheme="minorHAnsi"/>
          <w:sz w:val="24"/>
          <w:szCs w:val="24"/>
          <w:lang w:eastAsia="hr-HR"/>
        </w:rPr>
        <w:t>,00</w:t>
      </w:r>
      <w:r w:rsidR="00FD12D5" w:rsidRPr="0071690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E292E" w:rsidRPr="0071690E">
        <w:rPr>
          <w:rFonts w:eastAsia="Times New Roman" w:cstheme="minorHAnsi"/>
          <w:sz w:val="24"/>
          <w:szCs w:val="24"/>
          <w:lang w:eastAsia="hr-HR"/>
        </w:rPr>
        <w:t xml:space="preserve">€ </w:t>
      </w:r>
      <w:r w:rsidRPr="0071690E">
        <w:rPr>
          <w:rFonts w:eastAsia="Times New Roman" w:cstheme="minorHAnsi"/>
          <w:sz w:val="24"/>
          <w:szCs w:val="24"/>
          <w:lang w:eastAsia="hr-HR"/>
        </w:rPr>
        <w:t>(bez PDV-a)</w:t>
      </w:r>
    </w:p>
    <w:p w14:paraId="14ED26A2" w14:textId="77777777" w:rsidR="00E90A71" w:rsidRPr="000B65C0" w:rsidRDefault="00E90A71" w:rsidP="00504373">
      <w:pPr>
        <w:spacing w:after="0" w:line="240" w:lineRule="auto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</w:p>
    <w:p w14:paraId="383330D6" w14:textId="5FD1C2A6" w:rsidR="00941D4A" w:rsidRPr="000B65C0" w:rsidRDefault="008C188C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caps/>
          <w:sz w:val="24"/>
          <w:szCs w:val="24"/>
          <w:lang w:eastAsia="hr-HR"/>
        </w:rPr>
      </w:pPr>
      <w:r>
        <w:rPr>
          <w:rFonts w:eastAsia="Times New Roman" w:cstheme="minorHAnsi"/>
          <w:b/>
          <w:caps/>
          <w:sz w:val="24"/>
          <w:szCs w:val="24"/>
          <w:lang w:eastAsia="hr-HR"/>
        </w:rPr>
        <w:t>8</w:t>
      </w:r>
      <w:r w:rsidR="00941D4A" w:rsidRPr="000B65C0">
        <w:rPr>
          <w:rFonts w:eastAsia="Times New Roman" w:cstheme="minorHAnsi"/>
          <w:b/>
          <w:caps/>
          <w:sz w:val="24"/>
          <w:szCs w:val="24"/>
          <w:lang w:eastAsia="hr-HR"/>
        </w:rPr>
        <w:t>. Mjesto izvršenja PREDMETA NABAVE</w:t>
      </w:r>
    </w:p>
    <w:p w14:paraId="2949D221" w14:textId="77777777" w:rsidR="008C188C" w:rsidRDefault="00941D4A" w:rsidP="008C188C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Mjesto izvršenja predmeta nabave je </w:t>
      </w:r>
      <w:r w:rsidR="00A0280F" w:rsidRPr="000B65C0">
        <w:rPr>
          <w:rFonts w:eastAsia="Times New Roman" w:cstheme="minorHAnsi"/>
          <w:sz w:val="24"/>
          <w:szCs w:val="24"/>
          <w:lang w:eastAsia="hr-HR"/>
        </w:rPr>
        <w:t>Dom za starije osobe</w:t>
      </w:r>
      <w:r w:rsidR="00D246EF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B20AD">
        <w:rPr>
          <w:rFonts w:eastAsia="Times New Roman" w:cstheme="minorHAnsi"/>
          <w:sz w:val="24"/>
          <w:szCs w:val="24"/>
          <w:lang w:eastAsia="hr-HR"/>
        </w:rPr>
        <w:t>Ksaver</w:t>
      </w:r>
      <w:r w:rsidR="001F3824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246EF" w:rsidRPr="000B65C0">
        <w:rPr>
          <w:rFonts w:eastAsia="Times New Roman" w:cstheme="minorHAnsi"/>
          <w:sz w:val="24"/>
          <w:szCs w:val="24"/>
          <w:lang w:eastAsia="hr-HR"/>
        </w:rPr>
        <w:t>Zagreb</w:t>
      </w:r>
      <w:r w:rsidRPr="000B65C0">
        <w:rPr>
          <w:rFonts w:eastAsia="Times New Roman" w:cstheme="minorHAnsi"/>
          <w:sz w:val="24"/>
          <w:szCs w:val="24"/>
          <w:lang w:eastAsia="hr-HR"/>
        </w:rPr>
        <w:t>,</w:t>
      </w:r>
      <w:r w:rsidR="00A776EE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DB20AD">
        <w:rPr>
          <w:rFonts w:eastAsia="Times New Roman" w:cstheme="minorHAnsi"/>
          <w:sz w:val="24"/>
          <w:szCs w:val="24"/>
          <w:lang w:eastAsia="hr-HR"/>
        </w:rPr>
        <w:t>Nemetova</w:t>
      </w:r>
      <w:proofErr w:type="spellEnd"/>
      <w:r w:rsidR="00DB20AD"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="001F3824" w:rsidRPr="000B65C0">
        <w:rPr>
          <w:rFonts w:eastAsia="Times New Roman" w:cstheme="minorHAnsi"/>
          <w:sz w:val="24"/>
          <w:szCs w:val="24"/>
          <w:lang w:eastAsia="hr-HR"/>
        </w:rPr>
        <w:t>, Zagreb.</w:t>
      </w:r>
    </w:p>
    <w:p w14:paraId="2A0522E2" w14:textId="77777777" w:rsidR="008C188C" w:rsidRDefault="008C188C" w:rsidP="008C188C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FB4280" w14:textId="77777777" w:rsidR="00753B72" w:rsidRDefault="008C188C" w:rsidP="00753B72">
      <w:pPr>
        <w:spacing w:after="0" w:line="240" w:lineRule="auto"/>
        <w:ind w:left="-180"/>
        <w:jc w:val="both"/>
        <w:rPr>
          <w:rFonts w:eastAsia="Times New Roman" w:cstheme="minorHAnsi"/>
          <w:b/>
          <w:caps/>
          <w:sz w:val="24"/>
          <w:szCs w:val="24"/>
          <w:lang w:eastAsia="hr-HR"/>
        </w:rPr>
      </w:pPr>
      <w:r w:rsidRPr="008C188C">
        <w:rPr>
          <w:rFonts w:eastAsia="Times New Roman" w:cstheme="minorHAnsi"/>
          <w:b/>
          <w:bCs/>
          <w:sz w:val="24"/>
          <w:szCs w:val="24"/>
          <w:lang w:eastAsia="hr-HR"/>
        </w:rPr>
        <w:t>9</w:t>
      </w:r>
      <w:r w:rsidR="00941D4A" w:rsidRPr="008C188C">
        <w:rPr>
          <w:rFonts w:eastAsia="Times New Roman" w:cstheme="minorHAnsi"/>
          <w:b/>
          <w:bCs/>
          <w:caps/>
          <w:sz w:val="24"/>
          <w:szCs w:val="24"/>
          <w:lang w:eastAsia="hr-HR"/>
        </w:rPr>
        <w:t>.</w:t>
      </w:r>
      <w:r w:rsidR="00941D4A" w:rsidRPr="000B65C0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 </w:t>
      </w:r>
      <w:r w:rsidR="00753B72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UVJETI NABAVE </w:t>
      </w:r>
    </w:p>
    <w:p w14:paraId="7306D1BC" w14:textId="5ECB3E93" w:rsidR="00753B72" w:rsidRPr="00551CED" w:rsidRDefault="00551CE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rFonts w:eastAsia="Times New Roman" w:cstheme="minorHAnsi"/>
          <w:b/>
          <w:caps/>
          <w:sz w:val="24"/>
          <w:szCs w:val="24"/>
          <w:lang w:eastAsia="hr-HR"/>
        </w:rPr>
        <w:t>9.1</w:t>
      </w:r>
      <w:r w:rsidRPr="00551CED">
        <w:rPr>
          <w:rFonts w:eastAsia="Times New Roman" w:cstheme="minorHAnsi"/>
          <w:bCs/>
          <w:caps/>
          <w:sz w:val="24"/>
          <w:szCs w:val="24"/>
          <w:lang w:eastAsia="hr-HR"/>
        </w:rPr>
        <w:t xml:space="preserve">. </w:t>
      </w:r>
      <w:r w:rsidRPr="00551CED">
        <w:rPr>
          <w:sz w:val="24"/>
          <w:szCs w:val="24"/>
        </w:rPr>
        <w:t xml:space="preserve">Rok valjanosti ponude: </w:t>
      </w:r>
      <w:r w:rsidR="002745A0">
        <w:rPr>
          <w:sz w:val="24"/>
          <w:szCs w:val="24"/>
        </w:rPr>
        <w:t>3</w:t>
      </w:r>
      <w:r w:rsidRPr="00551CED">
        <w:rPr>
          <w:sz w:val="24"/>
          <w:szCs w:val="24"/>
        </w:rPr>
        <w:t>0 dana od dana isteka roka za dostavu ponude</w:t>
      </w:r>
    </w:p>
    <w:p w14:paraId="395AC51F" w14:textId="43BB5285" w:rsidR="00551CED" w:rsidRPr="00551CED" w:rsidRDefault="00551CE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b/>
          <w:bCs/>
          <w:sz w:val="24"/>
          <w:szCs w:val="24"/>
        </w:rPr>
        <w:t>9.2</w:t>
      </w:r>
      <w:r w:rsidRPr="00551CED">
        <w:rPr>
          <w:sz w:val="24"/>
          <w:szCs w:val="24"/>
        </w:rPr>
        <w:t xml:space="preserve">. Rok isporuke: 60 </w:t>
      </w:r>
      <w:r w:rsidR="001A5142">
        <w:rPr>
          <w:sz w:val="24"/>
          <w:szCs w:val="24"/>
        </w:rPr>
        <w:t xml:space="preserve"> </w:t>
      </w:r>
      <w:r w:rsidRPr="00551CED">
        <w:rPr>
          <w:sz w:val="24"/>
          <w:szCs w:val="24"/>
        </w:rPr>
        <w:t xml:space="preserve">dana </w:t>
      </w:r>
    </w:p>
    <w:p w14:paraId="387FE821" w14:textId="3C7A68CF" w:rsidR="00551CED" w:rsidRDefault="00551CE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b/>
          <w:bCs/>
          <w:sz w:val="24"/>
          <w:szCs w:val="24"/>
        </w:rPr>
        <w:t>9.3.</w:t>
      </w:r>
      <w:r w:rsidRPr="00551CED">
        <w:rPr>
          <w:sz w:val="24"/>
          <w:szCs w:val="24"/>
        </w:rPr>
        <w:t xml:space="preserve"> Rok završetak izvršenja ugovora: Završetkom isporuke robe smatra se dan kad su ugovorne strane potpisale Zapisnik o primopredaji predmetne robe, kojim se utvrđuje da je roba uredno isporučena Naručitelju, te da količinom i kvalitetom odgovara tehnički specifikacijama i Pozivu na dostavu ponude. Naručitelju će roba biti dostavljena na adresu: </w:t>
      </w:r>
      <w:proofErr w:type="spellStart"/>
      <w:r w:rsidRPr="00551CED">
        <w:rPr>
          <w:sz w:val="24"/>
          <w:szCs w:val="24"/>
        </w:rPr>
        <w:t>Nemetova</w:t>
      </w:r>
      <w:proofErr w:type="spellEnd"/>
      <w:r w:rsidRPr="00551CED">
        <w:rPr>
          <w:sz w:val="24"/>
          <w:szCs w:val="24"/>
        </w:rPr>
        <w:t xml:space="preserve"> 2, Zagreb. </w:t>
      </w:r>
    </w:p>
    <w:p w14:paraId="46BE36FA" w14:textId="3B521FCC" w:rsidR="00551CED" w:rsidRDefault="00551CE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b/>
          <w:bCs/>
          <w:sz w:val="24"/>
          <w:szCs w:val="24"/>
        </w:rPr>
        <w:t>9.4.</w:t>
      </w:r>
      <w:r>
        <w:rPr>
          <w:sz w:val="24"/>
          <w:szCs w:val="24"/>
        </w:rPr>
        <w:t xml:space="preserve"> Rok, način i uvjeti plaćanja: plaćanje računa izvršit će se nakon isporuke električno parne </w:t>
      </w:r>
      <w:proofErr w:type="spellStart"/>
      <w:r>
        <w:rPr>
          <w:sz w:val="24"/>
          <w:szCs w:val="24"/>
        </w:rPr>
        <w:t>konvekcijske</w:t>
      </w:r>
      <w:proofErr w:type="spellEnd"/>
      <w:r>
        <w:rPr>
          <w:sz w:val="24"/>
          <w:szCs w:val="24"/>
        </w:rPr>
        <w:t xml:space="preserve"> pećnice, najkasnije u roku od 90 dana od dana zaprimanja e-Računa u Domu uz koji mora biti priložen Zapisnik o urednoj </w:t>
      </w:r>
      <w:r>
        <w:rPr>
          <w:sz w:val="24"/>
          <w:szCs w:val="24"/>
        </w:rPr>
        <w:lastRenderedPageBreak/>
        <w:t xml:space="preserve">isporuci te ovjeren. Budući da je Dom za starije osobe Ksaver obveznik provođenja javne nabave prema članku 6. Zakona o elektroničkom izdavanju računa u javnoj nabavi </w:t>
      </w:r>
      <w:r w:rsidR="007D69FD">
        <w:rPr>
          <w:sz w:val="24"/>
          <w:szCs w:val="24"/>
        </w:rPr>
        <w:t>(NN 94/2018) od 1. srpnja 2019. godine ne zaprima račune u papirnatom obliku ili skenirane putem e-maila već je račun potrebno poslati isključivo e-Račun koji je sukladan EU formi.</w:t>
      </w:r>
    </w:p>
    <w:p w14:paraId="764CCD4F" w14:textId="52536D64" w:rsidR="007D69FD" w:rsidRDefault="007D69F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b/>
          <w:bCs/>
          <w:sz w:val="24"/>
          <w:szCs w:val="24"/>
        </w:rPr>
        <w:t>9.5.</w:t>
      </w:r>
      <w:r>
        <w:rPr>
          <w:sz w:val="24"/>
          <w:szCs w:val="24"/>
        </w:rPr>
        <w:t xml:space="preserve"> Cijena ponude: u cijenu ponude bez PDV-a uračunavaju se svi troškovi i popisi ponuditelja; cijenu ponude potrebno je prikazati na način da se iskaže redom: cijena ponude bez PDV-a, iznos PDV-a, te cijena ponude bez PDV-a. </w:t>
      </w:r>
    </w:p>
    <w:p w14:paraId="257D2452" w14:textId="0B04245C" w:rsidR="007D69FD" w:rsidRDefault="007D69FD" w:rsidP="00753B72">
      <w:pPr>
        <w:spacing w:after="0" w:line="240" w:lineRule="auto"/>
        <w:ind w:left="-180"/>
        <w:jc w:val="both"/>
        <w:rPr>
          <w:sz w:val="24"/>
          <w:szCs w:val="24"/>
        </w:rPr>
      </w:pPr>
      <w:r w:rsidRPr="002745A0">
        <w:rPr>
          <w:b/>
          <w:bCs/>
          <w:sz w:val="24"/>
          <w:szCs w:val="24"/>
        </w:rPr>
        <w:t>9.6.</w:t>
      </w:r>
      <w:r>
        <w:rPr>
          <w:sz w:val="24"/>
          <w:szCs w:val="24"/>
        </w:rPr>
        <w:t xml:space="preserve"> Kriterij za odabir ponuda:</w:t>
      </w:r>
    </w:p>
    <w:p w14:paraId="71F6A5A4" w14:textId="6A023F93" w:rsidR="007D69FD" w:rsidRDefault="007D69FD" w:rsidP="00753B72">
      <w:pPr>
        <w:spacing w:after="0" w:line="240" w:lineRule="auto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Kriterij odabira ponude je ekonomski najpovoljnija ponuda (ENP).</w:t>
      </w:r>
    </w:p>
    <w:p w14:paraId="5D3895C3" w14:textId="77777777" w:rsidR="00753B72" w:rsidRDefault="00753B72" w:rsidP="007D69FD">
      <w:pPr>
        <w:spacing w:after="0" w:line="240" w:lineRule="auto"/>
        <w:jc w:val="both"/>
        <w:rPr>
          <w:rFonts w:eastAsia="Times New Roman" w:cstheme="minorHAnsi"/>
          <w:b/>
          <w:caps/>
          <w:sz w:val="24"/>
          <w:szCs w:val="24"/>
          <w:lang w:eastAsia="hr-HR"/>
        </w:rPr>
      </w:pPr>
    </w:p>
    <w:p w14:paraId="78EE13F9" w14:textId="77777777" w:rsidR="00E90A71" w:rsidRPr="0071690E" w:rsidRDefault="00E90A71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caps/>
          <w:sz w:val="24"/>
          <w:szCs w:val="24"/>
          <w:lang w:eastAsia="hr-HR"/>
        </w:rPr>
      </w:pPr>
    </w:p>
    <w:p w14:paraId="2530D292" w14:textId="66471574" w:rsidR="00941D4A" w:rsidRPr="0071690E" w:rsidRDefault="007F46AE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D69FD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941D4A" w:rsidRPr="0071690E">
        <w:rPr>
          <w:rFonts w:eastAsia="Times New Roman" w:cstheme="minorHAnsi"/>
          <w:b/>
          <w:sz w:val="24"/>
          <w:szCs w:val="24"/>
          <w:lang w:eastAsia="hr-HR"/>
        </w:rPr>
        <w:t>. TRAŽENI DOKAZI O SPOSOBNOSTI</w:t>
      </w:r>
    </w:p>
    <w:p w14:paraId="07B360D9" w14:textId="77777777" w:rsidR="00941D4A" w:rsidRPr="0071690E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>Dokumenti koje je potrebno priložiti uz ponudu:</w:t>
      </w:r>
    </w:p>
    <w:p w14:paraId="53F31885" w14:textId="77777777" w:rsidR="00E90A71" w:rsidRPr="0071690E" w:rsidRDefault="00E90A71" w:rsidP="005043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CF94470" w14:textId="644E0296" w:rsidR="00885AB3" w:rsidRPr="0071690E" w:rsidRDefault="00E90A71" w:rsidP="005043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D69FD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885AB3" w:rsidRPr="0071690E">
        <w:rPr>
          <w:rFonts w:eastAsia="Times New Roman" w:cstheme="minorHAnsi"/>
          <w:b/>
          <w:sz w:val="24"/>
          <w:szCs w:val="24"/>
          <w:lang w:eastAsia="hr-HR"/>
        </w:rPr>
        <w:t>.</w:t>
      </w:r>
      <w:r w:rsidR="00941D4A" w:rsidRPr="0071690E">
        <w:rPr>
          <w:rFonts w:eastAsia="Times New Roman" w:cstheme="minorHAnsi"/>
          <w:b/>
          <w:sz w:val="24"/>
          <w:szCs w:val="24"/>
          <w:lang w:eastAsia="hr-HR"/>
        </w:rPr>
        <w:t>1.</w:t>
      </w:r>
      <w:r w:rsidR="00885AB3" w:rsidRPr="0071690E">
        <w:rPr>
          <w:rFonts w:eastAsia="Times New Roman" w:cstheme="minorHAnsi"/>
          <w:b/>
          <w:sz w:val="24"/>
          <w:szCs w:val="24"/>
          <w:lang w:eastAsia="hr-HR"/>
        </w:rPr>
        <w:t>Uvjeti pravne i poslovne sposobnosti</w:t>
      </w:r>
    </w:p>
    <w:p w14:paraId="11C34E4A" w14:textId="77777777" w:rsidR="00D04941" w:rsidRPr="000B65C0" w:rsidRDefault="00885AB3" w:rsidP="005043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- Isprava o upisu u poslovni,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sudski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(trgovački),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strukovni,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obrtni ili drugi odgovarajući registar,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kao dokaz postojanja odgovarajuće pravne i poslovne sposobnosti</w:t>
      </w:r>
      <w:r w:rsidR="0036218F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C9F18F2" w14:textId="77777777" w:rsidR="00885AB3" w:rsidRPr="000B65C0" w:rsidRDefault="00D04941" w:rsidP="005043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U slučaju zajednice ponuditelja svi članovi zajednice ponuditelja obvezni su dokazati postojanje navedene sposobnosti</w:t>
      </w:r>
    </w:p>
    <w:p w14:paraId="4E8CA7E5" w14:textId="77777777" w:rsidR="0036218F" w:rsidRPr="000B65C0" w:rsidRDefault="0036218F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- Potvrda ili uvjerenje o nekažnjavanju ili Izjava (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>Prilog II  dokumentacije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koju daje osoba po zakonu ovlaštena za zastupanje gospodarskog subjekta za sebe i za gospodarski subjekt,</w:t>
      </w:r>
      <w:r w:rsidR="000F1CF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dokaz ne smije biti stariji od </w:t>
      </w:r>
      <w:r w:rsidR="00B1121D" w:rsidRPr="000B65C0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B1121D" w:rsidRPr="000B65C0">
        <w:rPr>
          <w:rFonts w:eastAsia="Times New Roman" w:cstheme="minorHAnsi"/>
          <w:b/>
          <w:sz w:val="24"/>
          <w:szCs w:val="24"/>
          <w:lang w:eastAsia="hr-HR"/>
        </w:rPr>
        <w:t>(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>tri</w:t>
      </w:r>
      <w:r w:rsidR="00B1121D" w:rsidRPr="000B65C0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A63A4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mjeseca računajući od dana </w:t>
      </w:r>
      <w:r w:rsidRPr="000B65C0">
        <w:rPr>
          <w:rFonts w:eastAsia="Times New Roman" w:cstheme="minorHAnsi"/>
          <w:sz w:val="24"/>
          <w:szCs w:val="24"/>
          <w:lang w:eastAsia="hr-HR"/>
        </w:rPr>
        <w:t>primitka zahtjeva za ponudu,</w:t>
      </w:r>
      <w:r w:rsidR="00A63A46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>(Odgovarajućom Izjavom smatr</w:t>
      </w:r>
      <w:r w:rsidR="00F96AE0" w:rsidRPr="000B65C0">
        <w:rPr>
          <w:rFonts w:eastAsia="Times New Roman" w:cstheme="minorHAnsi"/>
          <w:sz w:val="24"/>
          <w:szCs w:val="24"/>
          <w:lang w:eastAsia="hr-HR"/>
        </w:rPr>
        <w:t>at će se i popunjena Izjava iz Priloga II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ove dokumentacija).</w:t>
      </w:r>
    </w:p>
    <w:p w14:paraId="1F9D6032" w14:textId="77777777" w:rsidR="00A40ECD" w:rsidRPr="000B65C0" w:rsidRDefault="00A40EC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BE1B953" w14:textId="77777777" w:rsidR="00B1121D" w:rsidRPr="000B65C0" w:rsidRDefault="00B1121D" w:rsidP="00504373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-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Potvrdu Porezne uprave o stanju duga koja ne smije biti starija od 30 dana računajući od dana </w:t>
      </w:r>
    </w:p>
    <w:p w14:paraId="3D8F7447" w14:textId="77777777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dana primitka zahtjeva za ponudu.</w:t>
      </w:r>
      <w:r w:rsidR="00D04941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04941" w:rsidRPr="000B65C0">
        <w:rPr>
          <w:rFonts w:eastAsia="Times New Roman" w:cstheme="minorHAnsi"/>
          <w:sz w:val="24"/>
          <w:szCs w:val="24"/>
          <w:lang w:eastAsia="hr-HR"/>
        </w:rPr>
        <w:t>Naručitelj će isključiti ponuditelja iz postupka nabave ako nije ispunio obvezu plaćanja dospjelih poreznih obveza i obveza za mirovinsko  i zdravstveno osiguranje,</w:t>
      </w:r>
      <w:r w:rsidR="00A63A46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04941" w:rsidRPr="000B65C0">
        <w:rPr>
          <w:rFonts w:eastAsia="Times New Roman" w:cstheme="minorHAnsi"/>
          <w:sz w:val="24"/>
          <w:szCs w:val="24"/>
          <w:lang w:eastAsia="hr-HR"/>
        </w:rPr>
        <w:t>osim ako je gospodarskom subjektu sukladno posebnim propisima odobrena odgoda plaćanja navedenih obveza. U slučaju zajednice ponuditelja svi članovi zajednice ponuditelja obvezni su dokazati postojanje navedene sposobnosti.</w:t>
      </w:r>
    </w:p>
    <w:p w14:paraId="436C9A70" w14:textId="77777777" w:rsidR="00600EE9" w:rsidRPr="000B65C0" w:rsidRDefault="00600EE9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86DA1F1" w14:textId="3E432F51" w:rsidR="00E835DF" w:rsidRDefault="00E835DF" w:rsidP="00504373">
      <w:pPr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D69FD">
        <w:rPr>
          <w:rFonts w:eastAsia="Times New Roman" w:cstheme="minorHAnsi"/>
          <w:b/>
          <w:sz w:val="24"/>
          <w:szCs w:val="24"/>
          <w:lang w:eastAsia="hr-HR"/>
        </w:rPr>
        <w:t>0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.</w:t>
      </w:r>
      <w:r w:rsidR="003633AF" w:rsidRPr="000B65C0">
        <w:rPr>
          <w:rFonts w:eastAsia="Times New Roman" w:cstheme="minorHAnsi"/>
          <w:b/>
          <w:sz w:val="24"/>
          <w:szCs w:val="24"/>
          <w:lang w:eastAsia="hr-HR"/>
        </w:rPr>
        <w:t>2</w:t>
      </w:r>
      <w:r w:rsidR="003633AF" w:rsidRPr="000B65C0">
        <w:rPr>
          <w:rFonts w:eastAsia="Times New Roman" w:cstheme="minorHAnsi"/>
          <w:sz w:val="24"/>
          <w:szCs w:val="24"/>
          <w:lang w:eastAsia="hr-HR"/>
        </w:rPr>
        <w:t>.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00EE9" w:rsidRPr="000B65C0">
        <w:rPr>
          <w:rFonts w:eastAsia="Times New Roman" w:cstheme="minorHAnsi"/>
          <w:b/>
          <w:sz w:val="24"/>
          <w:szCs w:val="24"/>
          <w:lang w:eastAsia="hr-HR"/>
        </w:rPr>
        <w:t>Tehnička i stručna sposobnost</w:t>
      </w:r>
      <w:r w:rsidR="003633AF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C5A21F8" w14:textId="1B8094A1" w:rsidR="007D69FD" w:rsidRDefault="007D69FD" w:rsidP="00504373">
      <w:pPr>
        <w:autoSpaceDE w:val="0"/>
        <w:autoSpaceDN w:val="0"/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7D69FD">
        <w:rPr>
          <w:rFonts w:eastAsia="Times New Roman" w:cstheme="minorHAnsi"/>
          <w:bCs/>
          <w:sz w:val="24"/>
          <w:szCs w:val="24"/>
          <w:lang w:eastAsia="hr-HR"/>
        </w:rPr>
        <w:t xml:space="preserve">Tehnička i stručna 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sposobnost gospodarskog subjekta iz ove točke Poziva dokazuju se na način da se uz popunjen obrazac Tehnička specifikacija priloži kompletan </w:t>
      </w:r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opis ponuđene električne parno </w:t>
      </w:r>
      <w:proofErr w:type="spellStart"/>
      <w:r w:rsidR="002745A0">
        <w:rPr>
          <w:rFonts w:eastAsia="Times New Roman" w:cstheme="minorHAnsi"/>
          <w:bCs/>
          <w:sz w:val="24"/>
          <w:szCs w:val="24"/>
          <w:lang w:eastAsia="hr-HR"/>
        </w:rPr>
        <w:t>konvekcijske</w:t>
      </w:r>
      <w:proofErr w:type="spellEnd"/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 pećnice. Iz opisa mora biti vidljivo da ponuđena električna parno </w:t>
      </w:r>
      <w:proofErr w:type="spellStart"/>
      <w:r w:rsidR="002745A0">
        <w:rPr>
          <w:rFonts w:eastAsia="Times New Roman" w:cstheme="minorHAnsi"/>
          <w:bCs/>
          <w:sz w:val="24"/>
          <w:szCs w:val="24"/>
          <w:lang w:eastAsia="hr-HR"/>
        </w:rPr>
        <w:t>konvekcijska</w:t>
      </w:r>
      <w:proofErr w:type="spellEnd"/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 pećnica udovoljava svim uvjetima i zahtjevima iz obrasca Tehnička specifikacija odnosno da svaka karakteristika električno parne </w:t>
      </w:r>
      <w:proofErr w:type="spellStart"/>
      <w:r w:rsidR="002745A0">
        <w:rPr>
          <w:rFonts w:eastAsia="Times New Roman" w:cstheme="minorHAnsi"/>
          <w:bCs/>
          <w:sz w:val="24"/>
          <w:szCs w:val="24"/>
          <w:lang w:eastAsia="hr-HR"/>
        </w:rPr>
        <w:t>konvekcijske</w:t>
      </w:r>
      <w:proofErr w:type="spellEnd"/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 pećnice navedena u predmetnom obrascu mora se pronaći u opisu kao i sva ponuđena oprema. Svaki sastavni dio opisa električno parne </w:t>
      </w:r>
      <w:proofErr w:type="spellStart"/>
      <w:r w:rsidR="002745A0">
        <w:rPr>
          <w:rFonts w:eastAsia="Times New Roman" w:cstheme="minorHAnsi"/>
          <w:bCs/>
          <w:sz w:val="24"/>
          <w:szCs w:val="24"/>
          <w:lang w:eastAsia="hr-HR"/>
        </w:rPr>
        <w:t>konvekcijske</w:t>
      </w:r>
      <w:proofErr w:type="spellEnd"/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 pećnice je popis ovlaštene servisne mreže kao i trajanje jamstva za istu. Opis mora sadržavati i fotografije ponuđene električno parne </w:t>
      </w:r>
      <w:proofErr w:type="spellStart"/>
      <w:r w:rsidR="002745A0">
        <w:rPr>
          <w:rFonts w:eastAsia="Times New Roman" w:cstheme="minorHAnsi"/>
          <w:bCs/>
          <w:sz w:val="24"/>
          <w:szCs w:val="24"/>
          <w:lang w:eastAsia="hr-HR"/>
        </w:rPr>
        <w:t>konvekcijske</w:t>
      </w:r>
      <w:proofErr w:type="spellEnd"/>
      <w:r w:rsidR="002745A0">
        <w:rPr>
          <w:rFonts w:eastAsia="Times New Roman" w:cstheme="minorHAnsi"/>
          <w:bCs/>
          <w:sz w:val="24"/>
          <w:szCs w:val="24"/>
          <w:lang w:eastAsia="hr-HR"/>
        </w:rPr>
        <w:t xml:space="preserve"> pećnice.</w:t>
      </w:r>
    </w:p>
    <w:p w14:paraId="652AC323" w14:textId="77777777" w:rsidR="003633AF" w:rsidRPr="000B65C0" w:rsidRDefault="003633AF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48CFBB1" w14:textId="77777777" w:rsidR="00941D4A" w:rsidRPr="000B65C0" w:rsidRDefault="00EB1422" w:rsidP="0050437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D</w:t>
      </w:r>
      <w:r w:rsidR="00CF4917" w:rsidRPr="000B65C0">
        <w:rPr>
          <w:rFonts w:eastAsia="Times New Roman" w:cstheme="minorHAnsi"/>
          <w:b/>
          <w:sz w:val="24"/>
          <w:szCs w:val="24"/>
          <w:lang w:eastAsia="hr-HR"/>
        </w:rPr>
        <w:t>okazi o sposobnosti mogu se dostaviti u neovjerenoj preslici. Nakon otvaranja</w:t>
      </w:r>
      <w:r w:rsidR="00D47E1D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CF4917" w:rsidRPr="000B65C0">
        <w:rPr>
          <w:rFonts w:eastAsia="Times New Roman" w:cstheme="minorHAnsi"/>
          <w:b/>
          <w:sz w:val="24"/>
          <w:szCs w:val="24"/>
          <w:lang w:eastAsia="hr-HR"/>
        </w:rPr>
        <w:t>ponuda naručitelj može od najpovoljnijeg ponuditelja zatražiti dostavu izvornika ili ovjerenih preslika svih onih dokumenata koji su bili traženi, a koje izdaju nadležna tijela.</w:t>
      </w:r>
    </w:p>
    <w:p w14:paraId="1FA0974F" w14:textId="77777777" w:rsidR="00CF4917" w:rsidRPr="000B65C0" w:rsidRDefault="00CF4917" w:rsidP="0050437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Ukoliko su neki od dokumenata i dokaza traženih dokumentacijom</w:t>
      </w:r>
      <w:r w:rsidR="00D47E1D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na nekom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od stranih jezika,</w:t>
      </w:r>
      <w:r w:rsidR="000B346A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ponuditelj je dužan dostaviti i prijevod dokumenata/dokaza na hrvatski jezik izvršenog po ovlaštenom prevoditelju.</w:t>
      </w:r>
    </w:p>
    <w:p w14:paraId="4D928674" w14:textId="77777777" w:rsidR="001E2533" w:rsidRDefault="001E2533" w:rsidP="001E2533">
      <w:pPr>
        <w:pStyle w:val="Odlomakpopisa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AE670C3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>Ponuditelj je obvezan prilikom dostave ponude dostaviti popis stručnjaka kojima raspolaže a koji moraju imati sljedeće stručne kvalifikacije:</w:t>
      </w:r>
    </w:p>
    <w:p w14:paraId="2580CF32" w14:textId="77777777" w:rsidR="001E2533" w:rsidRPr="001E2533" w:rsidRDefault="001E2533" w:rsidP="001E2533">
      <w:pPr>
        <w:pStyle w:val="Odlomakpopisa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999696F" w14:textId="7C5EDD16" w:rsidR="001E2533" w:rsidRPr="001E2533" w:rsidRDefault="001E2533" w:rsidP="001E2533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lastRenderedPageBreak/>
        <w:t xml:space="preserve">najmanje 2 (dva) stručnjaka – koji posjeduju potvrdu/certifikat/uvjerenje da su ovlašteni i educirani za montažu i servis električne parno </w:t>
      </w:r>
      <w:proofErr w:type="spellStart"/>
      <w:r w:rsidRPr="001E2533">
        <w:rPr>
          <w:rFonts w:eastAsia="Times New Roman" w:cstheme="minorHAnsi"/>
          <w:sz w:val="24"/>
          <w:szCs w:val="24"/>
          <w:lang w:eastAsia="hr-HR"/>
        </w:rPr>
        <w:t>konvekcijske</w:t>
      </w:r>
      <w:proofErr w:type="spellEnd"/>
      <w:r w:rsidRPr="001E2533">
        <w:rPr>
          <w:rFonts w:eastAsia="Times New Roman" w:cstheme="minorHAnsi"/>
          <w:sz w:val="24"/>
          <w:szCs w:val="24"/>
          <w:lang w:eastAsia="hr-HR"/>
        </w:rPr>
        <w:t xml:space="preserve"> pećnice </w:t>
      </w:r>
    </w:p>
    <w:p w14:paraId="46A9D50B" w14:textId="77777777" w:rsidR="001E2533" w:rsidRPr="001E2533" w:rsidRDefault="001E2533" w:rsidP="001E2533">
      <w:pPr>
        <w:pStyle w:val="Odlomakpopisa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D6EB0F8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Obrazloženje: </w:t>
      </w:r>
    </w:p>
    <w:p w14:paraId="7335EBEE" w14:textId="77777777" w:rsid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Potvrda/certifikat/uvjerenje dokazuje da ponuđeni stručnjaci posjeduje stručnost za montažu i servis parno </w:t>
      </w:r>
      <w:proofErr w:type="spellStart"/>
      <w:r w:rsidRPr="001E2533">
        <w:rPr>
          <w:rFonts w:eastAsia="Times New Roman" w:cstheme="minorHAnsi"/>
          <w:sz w:val="24"/>
          <w:szCs w:val="24"/>
          <w:lang w:eastAsia="hr-HR"/>
        </w:rPr>
        <w:t>konvekcijske</w:t>
      </w:r>
      <w:proofErr w:type="spellEnd"/>
      <w:r w:rsidRPr="001E2533">
        <w:rPr>
          <w:rFonts w:eastAsia="Times New Roman" w:cstheme="minorHAnsi"/>
          <w:sz w:val="24"/>
          <w:szCs w:val="24"/>
          <w:lang w:eastAsia="hr-HR"/>
        </w:rPr>
        <w:t xml:space="preserve"> pećnice</w:t>
      </w:r>
    </w:p>
    <w:p w14:paraId="630C5FDA" w14:textId="7093DA98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najmanje 1 (jedan) stručnjak - koji posjeduje potvrdu/certifikat/uvjerenje profesionalnog kuhara za rad na parno </w:t>
      </w:r>
      <w:proofErr w:type="spellStart"/>
      <w:r w:rsidRPr="001E2533">
        <w:rPr>
          <w:rFonts w:eastAsia="Times New Roman" w:cstheme="minorHAnsi"/>
          <w:sz w:val="24"/>
          <w:szCs w:val="24"/>
          <w:lang w:eastAsia="hr-HR"/>
        </w:rPr>
        <w:t>konvekcijskoj</w:t>
      </w:r>
      <w:proofErr w:type="spellEnd"/>
      <w:r w:rsidRPr="001E2533">
        <w:rPr>
          <w:rFonts w:eastAsia="Times New Roman" w:cstheme="minorHAnsi"/>
          <w:sz w:val="24"/>
          <w:szCs w:val="24"/>
          <w:lang w:eastAsia="hr-HR"/>
        </w:rPr>
        <w:t xml:space="preserve"> pećnici </w:t>
      </w:r>
    </w:p>
    <w:p w14:paraId="192AC99F" w14:textId="77777777" w:rsidR="001E2533" w:rsidRPr="001E2533" w:rsidRDefault="001E2533" w:rsidP="001E2533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/>
        </w:rPr>
      </w:pPr>
    </w:p>
    <w:p w14:paraId="6CC62C13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Obrazloženje: </w:t>
      </w:r>
    </w:p>
    <w:p w14:paraId="0995B4BD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Potvrda/certifikat/uvjerenje dokazuje da ponuđeni stručnjak posjeduje stručnost da osigura potrebnu edukaciju osoblja za rad i način korištenja parno </w:t>
      </w:r>
      <w:proofErr w:type="spellStart"/>
      <w:r w:rsidRPr="001E2533">
        <w:rPr>
          <w:rFonts w:eastAsia="Times New Roman" w:cstheme="minorHAnsi"/>
          <w:sz w:val="24"/>
          <w:szCs w:val="24"/>
          <w:lang w:eastAsia="hr-HR"/>
        </w:rPr>
        <w:t>konvekcijskih</w:t>
      </w:r>
      <w:proofErr w:type="spellEnd"/>
      <w:r w:rsidRPr="001E2533">
        <w:rPr>
          <w:rFonts w:eastAsia="Times New Roman" w:cstheme="minorHAnsi"/>
          <w:sz w:val="24"/>
          <w:szCs w:val="24"/>
          <w:lang w:eastAsia="hr-HR"/>
        </w:rPr>
        <w:t xml:space="preserve"> pećnica, kao vrlo sofisticiranog uređaja u kuhinji.</w:t>
      </w:r>
    </w:p>
    <w:p w14:paraId="6A22FD2D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>Navedene potvrde/certifikati/uvjerenja moraju biti izdani od strane proizvođača ponuđene opreme. Ukoliko je neki od dokumenata na stranom jeziku isti treba biti preveden na hrvatski jezik i ovjeren od strane sudskog tumača za strani jezik.</w:t>
      </w:r>
    </w:p>
    <w:p w14:paraId="5B578F6C" w14:textId="77777777" w:rsidR="001E2533" w:rsidRPr="001E2533" w:rsidRDefault="001E2533" w:rsidP="001E2533">
      <w:pPr>
        <w:pStyle w:val="Odlomakpopisa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926078A" w14:textId="77777777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 xml:space="preserve">Ponuditelj treba kod davanja ponude dostaviti potvrdu/certifikatu/uvjerenje da je ovlašten za prodaju i servis električne parno </w:t>
      </w:r>
      <w:proofErr w:type="spellStart"/>
      <w:r w:rsidRPr="001E2533">
        <w:rPr>
          <w:rFonts w:eastAsia="Times New Roman" w:cstheme="minorHAnsi"/>
          <w:sz w:val="24"/>
          <w:szCs w:val="24"/>
          <w:lang w:eastAsia="hr-HR"/>
        </w:rPr>
        <w:t>konvekcijske</w:t>
      </w:r>
      <w:proofErr w:type="spellEnd"/>
      <w:r w:rsidRPr="001E2533">
        <w:rPr>
          <w:rFonts w:eastAsia="Times New Roman" w:cstheme="minorHAnsi"/>
          <w:sz w:val="24"/>
          <w:szCs w:val="24"/>
          <w:lang w:eastAsia="hr-HR"/>
        </w:rPr>
        <w:t xml:space="preserve"> pećnice. Navedena potvrda/certifikat/uvjerenje mora biti izdana od strane proizvođača opreme. Ukoliko je neki od dokumenata na stranom jeziku isti treba biti preveden na hrvatski jezik i ovjeren od strane sudskog tumača za strani jezik.</w:t>
      </w:r>
    </w:p>
    <w:p w14:paraId="52FC02C9" w14:textId="77777777" w:rsidR="001E2533" w:rsidRPr="001E2533" w:rsidRDefault="001E2533" w:rsidP="001E2533">
      <w:pPr>
        <w:pStyle w:val="Odlomakpopisa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10B924F" w14:textId="2903C811" w:rsidR="001E2533" w:rsidRPr="001E2533" w:rsidRDefault="001E2533" w:rsidP="001E253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E2533">
        <w:rPr>
          <w:rFonts w:eastAsia="Times New Roman" w:cstheme="minorHAnsi"/>
          <w:sz w:val="24"/>
          <w:szCs w:val="24"/>
          <w:lang w:eastAsia="hr-HR"/>
        </w:rPr>
        <w:t>Navedene potvrde/certifikati/uvjerenja ne smiju biti stariji od 2 godine.</w:t>
      </w:r>
    </w:p>
    <w:p w14:paraId="7CB5A963" w14:textId="77777777" w:rsidR="00DB20AD" w:rsidRDefault="00DB20AD" w:rsidP="00DB20AD">
      <w:pPr>
        <w:pStyle w:val="Odlomakpopisa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46B0EB" w14:textId="77777777" w:rsidR="001E2533" w:rsidRPr="000B65C0" w:rsidRDefault="001E2533" w:rsidP="00DB20AD">
      <w:pPr>
        <w:pStyle w:val="Odlomakpopisa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2F673BF" w14:textId="3124E22B" w:rsidR="00941D4A" w:rsidRPr="000B65C0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>1</w:t>
      </w:r>
      <w:r w:rsidR="002745A0">
        <w:rPr>
          <w:rFonts w:eastAsia="Times New Roman" w:cstheme="minorHAnsi"/>
          <w:b/>
          <w:caps/>
          <w:sz w:val="24"/>
          <w:szCs w:val="24"/>
          <w:lang w:eastAsia="hr-HR"/>
        </w:rPr>
        <w:t>1</w:t>
      </w: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. </w:t>
      </w:r>
      <w:r w:rsidR="00F65803" w:rsidRPr="000B65C0">
        <w:rPr>
          <w:rFonts w:eastAsia="Times New Roman" w:cstheme="minorHAnsi"/>
          <w:b/>
          <w:caps/>
          <w:sz w:val="24"/>
          <w:szCs w:val="24"/>
          <w:lang w:eastAsia="hr-HR"/>
        </w:rPr>
        <w:t xml:space="preserve">UPUTA ZA DOSTAVU </w:t>
      </w:r>
      <w:r w:rsidRPr="000B65C0">
        <w:rPr>
          <w:rFonts w:eastAsia="Times New Roman" w:cstheme="minorHAnsi"/>
          <w:b/>
          <w:caps/>
          <w:sz w:val="24"/>
          <w:szCs w:val="24"/>
          <w:lang w:eastAsia="hr-HR"/>
        </w:rPr>
        <w:t>PONUDE</w:t>
      </w:r>
    </w:p>
    <w:p w14:paraId="6142283F" w14:textId="449BA389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Ponuditelj se pri izradi ponude mora pridržavati zahtjeva i uvjeta iz ove dokumentacije</w:t>
      </w:r>
      <w:r w:rsidR="000B346A" w:rsidRPr="000B65C0">
        <w:rPr>
          <w:rFonts w:eastAsia="Times New Roman" w:cstheme="minorHAnsi"/>
          <w:sz w:val="24"/>
          <w:szCs w:val="24"/>
          <w:lang w:eastAsia="hr-HR"/>
        </w:rPr>
        <w:t>.</w:t>
      </w:r>
      <w:r w:rsidR="001218AF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>Propisani tekst dokumentacije za nadmetanje ne smije se mijenjati i nadopunjavati.</w:t>
      </w:r>
    </w:p>
    <w:p w14:paraId="420ED81F" w14:textId="77777777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4E85F1EE" w14:textId="77777777" w:rsidR="00941D4A" w:rsidRPr="0071690E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u w:val="single"/>
          <w:lang w:eastAsia="hr-HR"/>
        </w:rPr>
        <w:t>Ponudu obavezno sačinjavaju:</w:t>
      </w:r>
    </w:p>
    <w:p w14:paraId="039F1B0B" w14:textId="77777777" w:rsidR="00941D4A" w:rsidRPr="0071690E" w:rsidRDefault="00941D4A" w:rsidP="0050437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>1. popunjeni ponudbeni list (obrazac u sklopu dokumentaciji)</w:t>
      </w:r>
    </w:p>
    <w:p w14:paraId="09DD37D6" w14:textId="77777777" w:rsidR="00941D4A" w:rsidRPr="0071690E" w:rsidRDefault="00941D4A" w:rsidP="0050437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 xml:space="preserve">2. traženi dokazi sposobnosti </w:t>
      </w:r>
      <w:r w:rsidRPr="0071690E">
        <w:rPr>
          <w:rFonts w:eastAsia="Times New Roman" w:cstheme="minorHAnsi"/>
          <w:sz w:val="24"/>
          <w:szCs w:val="24"/>
          <w:lang w:eastAsia="hr-HR"/>
        </w:rPr>
        <w:t>(prema naznačenom u dokumentaciji)</w:t>
      </w:r>
    </w:p>
    <w:p w14:paraId="06B3C11F" w14:textId="77777777" w:rsidR="00941D4A" w:rsidRPr="0071690E" w:rsidRDefault="00941D4A" w:rsidP="00504373">
      <w:pPr>
        <w:spacing w:after="0" w:line="240" w:lineRule="auto"/>
        <w:ind w:left="3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71690E">
        <w:rPr>
          <w:rFonts w:eastAsia="Times New Roman" w:cstheme="minorHAnsi"/>
          <w:b/>
          <w:sz w:val="24"/>
          <w:szCs w:val="24"/>
          <w:lang w:eastAsia="hr-HR"/>
        </w:rPr>
        <w:t xml:space="preserve">3. popunjeni troškovnik </w:t>
      </w:r>
    </w:p>
    <w:p w14:paraId="39047477" w14:textId="77777777" w:rsidR="00941D4A" w:rsidRPr="0071690E" w:rsidRDefault="00941D4A" w:rsidP="00504373">
      <w:pPr>
        <w:spacing w:after="0" w:line="240" w:lineRule="auto"/>
        <w:ind w:left="3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582FFDB8" w14:textId="77777777" w:rsidR="00E90A71" w:rsidRPr="00B76008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Ponuda treba biti uvezana jamstvenikom u nerastavljivu cjelinu</w:t>
      </w:r>
      <w:r w:rsidR="00CF4917"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na način da se onemogući naknadno vađenje ili umetanje listova</w:t>
      </w:r>
      <w:r w:rsidR="00D47E1D"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r w:rsidR="00CF4917"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na način da čini cjelinu</w:t>
      </w: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. </w:t>
      </w:r>
    </w:p>
    <w:p w14:paraId="7AF4C787" w14:textId="6C2535FF" w:rsidR="00941D4A" w:rsidRPr="00B76008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Uvezanu ponudu potrebno je zapečatiti stavljanjem naljepnice na krajeve jamstvenika te utisnuti pečat ponuditelja</w:t>
      </w:r>
      <w:r w:rsid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, a</w:t>
      </w: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ko je ponuda izrađena u dva ili više dijelova, svaki dio se uvezuje na prethodno navedeni način.</w:t>
      </w:r>
    </w:p>
    <w:p w14:paraId="1DF4DCD9" w14:textId="77777777" w:rsidR="00CF4917" w:rsidRPr="00B76008" w:rsidRDefault="00CF4917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Stranice ponude označavaju se rednim brojem na način da je vidljiv redni broj stranice i ukupan broj stranica ponude.</w:t>
      </w:r>
    </w:p>
    <w:p w14:paraId="219F4F92" w14:textId="77777777" w:rsidR="00CF4917" w:rsidRPr="00B76008" w:rsidRDefault="00CF4917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Ispravci u ponudi moraju biti izrađeni na način da su vidljivi.</w:t>
      </w:r>
      <w:r w:rsidR="00F65803"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r w:rsidRP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Ispravci moraju biti uz navod datuma ispravka biti potvrđeni potpisom ponuditelja.</w:t>
      </w:r>
    </w:p>
    <w:p w14:paraId="77BC5513" w14:textId="77777777" w:rsidR="00F65803" w:rsidRPr="000B65C0" w:rsidRDefault="00F65803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3B8B4321" w14:textId="77777777" w:rsidR="002745A0" w:rsidRDefault="002745A0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0F18AD38" w14:textId="7C9EEACF" w:rsidR="00CF4917" w:rsidRPr="000B65C0" w:rsidRDefault="007F46AE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1</w:t>
      </w:r>
      <w:r w:rsidR="001A5142">
        <w:rPr>
          <w:rFonts w:eastAsia="Times New Roman" w:cstheme="minorHAnsi"/>
          <w:b/>
          <w:sz w:val="24"/>
          <w:szCs w:val="24"/>
          <w:u w:val="single"/>
          <w:lang w:eastAsia="hr-HR"/>
        </w:rPr>
        <w:t>2</w:t>
      </w:r>
      <w:r w:rsidR="00320EF0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. NAČIN DOSTAVLJANJA PONUDA</w:t>
      </w:r>
      <w:r w:rsidR="00990D62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I ROK ZA DOSTAVU PONUDA</w:t>
      </w:r>
    </w:p>
    <w:p w14:paraId="682F626A" w14:textId="77777777" w:rsidR="00E90A71" w:rsidRPr="000B65C0" w:rsidRDefault="00E90A71" w:rsidP="00504373">
      <w:pPr>
        <w:spacing w:after="0" w:line="240" w:lineRule="auto"/>
        <w:ind w:left="-180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3B7D55C0" w14:textId="0BC7AF1A" w:rsidR="002A7B62" w:rsidRPr="000B65C0" w:rsidRDefault="002A7B62" w:rsidP="00504373">
      <w:pPr>
        <w:spacing w:after="0" w:line="240" w:lineRule="auto"/>
        <w:ind w:left="-180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Ponude treba dostaviti najkasnije do</w:t>
      </w:r>
      <w:bookmarkStart w:id="0" w:name="_Hlk59109711"/>
      <w:r w:rsidR="00CE292E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r w:rsidR="002745A0">
        <w:rPr>
          <w:rFonts w:eastAsia="Times New Roman" w:cstheme="minorHAnsi"/>
          <w:b/>
          <w:sz w:val="24"/>
          <w:szCs w:val="24"/>
          <w:u w:val="single"/>
          <w:lang w:eastAsia="hr-HR"/>
        </w:rPr>
        <w:t>03</w:t>
      </w:r>
      <w:r w:rsidR="00B17470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.0</w:t>
      </w:r>
      <w:r w:rsidR="002745A0">
        <w:rPr>
          <w:rFonts w:eastAsia="Times New Roman" w:cstheme="minorHAnsi"/>
          <w:b/>
          <w:sz w:val="24"/>
          <w:szCs w:val="24"/>
          <w:u w:val="single"/>
          <w:lang w:eastAsia="hr-HR"/>
        </w:rPr>
        <w:t>9</w:t>
      </w:r>
      <w:r w:rsidR="00B17470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.202</w:t>
      </w:r>
      <w:r w:rsidR="00B76008">
        <w:rPr>
          <w:rFonts w:eastAsia="Times New Roman" w:cstheme="minorHAnsi"/>
          <w:b/>
          <w:sz w:val="24"/>
          <w:szCs w:val="24"/>
          <w:u w:val="single"/>
          <w:lang w:eastAsia="hr-HR"/>
        </w:rPr>
        <w:t>4</w:t>
      </w:r>
      <w:r w:rsidR="001218AF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.</w:t>
      </w:r>
      <w:r w:rsidR="004F2CE3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do </w:t>
      </w:r>
      <w:r w:rsidR="002745A0">
        <w:rPr>
          <w:rFonts w:eastAsia="Times New Roman" w:cstheme="minorHAnsi"/>
          <w:b/>
          <w:sz w:val="24"/>
          <w:szCs w:val="24"/>
          <w:u w:val="single"/>
          <w:lang w:eastAsia="hr-HR"/>
        </w:rPr>
        <w:t>09</w:t>
      </w:r>
      <w:r w:rsidR="0062565B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,00</w:t>
      </w:r>
      <w:r w:rsidR="004F2CE3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bookmarkEnd w:id="0"/>
      <w:r w:rsidRPr="000B65C0">
        <w:rPr>
          <w:rFonts w:eastAsia="Times New Roman" w:cstheme="minorHAnsi"/>
          <w:b/>
          <w:sz w:val="24"/>
          <w:szCs w:val="24"/>
          <w:lang w:eastAsia="hr-HR"/>
        </w:rPr>
        <w:t>sati na adresu Dom za starije osobe</w:t>
      </w:r>
      <w:r w:rsidR="002D6481">
        <w:rPr>
          <w:rFonts w:eastAsia="Times New Roman" w:cstheme="minorHAnsi"/>
          <w:b/>
          <w:sz w:val="24"/>
          <w:szCs w:val="24"/>
          <w:lang w:eastAsia="hr-HR"/>
        </w:rPr>
        <w:t xml:space="preserve"> Ksaver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, </w:t>
      </w:r>
      <w:proofErr w:type="spellStart"/>
      <w:r w:rsidR="002D6481">
        <w:rPr>
          <w:rFonts w:eastAsia="Times New Roman" w:cstheme="minorHAnsi"/>
          <w:b/>
          <w:sz w:val="24"/>
          <w:szCs w:val="24"/>
          <w:lang w:eastAsia="hr-HR"/>
        </w:rPr>
        <w:t>Nemetova</w:t>
      </w:r>
      <w:proofErr w:type="spellEnd"/>
      <w:r w:rsidR="002D6481">
        <w:rPr>
          <w:rFonts w:eastAsia="Times New Roman" w:cstheme="minorHAnsi"/>
          <w:b/>
          <w:sz w:val="24"/>
          <w:szCs w:val="24"/>
          <w:lang w:eastAsia="hr-HR"/>
        </w:rPr>
        <w:t xml:space="preserve"> 2,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10000 Zagreb.</w:t>
      </w:r>
    </w:p>
    <w:p w14:paraId="524F7D24" w14:textId="77777777" w:rsidR="002A7B62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Ponude se predaju neposredno na urudžbeni zapisnik naručitelja ili preporučenom poštanskom pošiljkom</w:t>
      </w:r>
      <w:r w:rsidR="00990D62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A7B62" w:rsidRPr="000B65C0">
        <w:rPr>
          <w:rFonts w:eastAsia="Times New Roman" w:cstheme="minorHAnsi"/>
          <w:sz w:val="24"/>
          <w:szCs w:val="24"/>
          <w:lang w:eastAsia="hr-HR"/>
        </w:rPr>
        <w:t>na adresu Naručitelja.</w:t>
      </w:r>
    </w:p>
    <w:p w14:paraId="4E80B87A" w14:textId="77777777" w:rsidR="00941D4A" w:rsidRPr="000B65C0" w:rsidRDefault="00941D4A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lastRenderedPageBreak/>
        <w:t xml:space="preserve"> </w:t>
      </w:r>
      <w:r w:rsidR="002A7B62" w:rsidRPr="000B65C0">
        <w:rPr>
          <w:rFonts w:eastAsia="Times New Roman" w:cstheme="minorHAnsi"/>
          <w:sz w:val="24"/>
          <w:szCs w:val="24"/>
          <w:lang w:eastAsia="hr-HR"/>
        </w:rPr>
        <w:t>Ponuda se dostavlja u zatvorenoj omotnici na kojoj mora biti naznačeno:</w:t>
      </w:r>
    </w:p>
    <w:p w14:paraId="3B31F776" w14:textId="77777777" w:rsidR="00990D62" w:rsidRPr="000B65C0" w:rsidRDefault="00990D62" w:rsidP="005043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Naziv i adresa naručitelja</w:t>
      </w:r>
    </w:p>
    <w:p w14:paraId="06EF4D3A" w14:textId="77777777" w:rsidR="00990D62" w:rsidRPr="000B65C0" w:rsidRDefault="00990D62" w:rsidP="005043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Naziv i adresa ponuditelja</w:t>
      </w:r>
    </w:p>
    <w:p w14:paraId="25725801" w14:textId="77777777" w:rsidR="00990D62" w:rsidRPr="000B65C0" w:rsidRDefault="000F1CF6" w:rsidP="005043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E</w:t>
      </w:r>
      <w:r w:rsidR="00990D62" w:rsidRPr="000B65C0">
        <w:rPr>
          <w:rFonts w:eastAsia="Times New Roman" w:cstheme="minorHAnsi"/>
          <w:sz w:val="24"/>
          <w:szCs w:val="24"/>
          <w:lang w:eastAsia="hr-HR"/>
        </w:rPr>
        <w:t>videncijski broj nabave</w:t>
      </w:r>
    </w:p>
    <w:p w14:paraId="2EA6DF1A" w14:textId="77777777" w:rsidR="00990D62" w:rsidRPr="000B65C0" w:rsidRDefault="00990D62" w:rsidP="005043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Naziv predmeta nabave</w:t>
      </w:r>
      <w:r w:rsidR="00D47E1D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>- naznaka „ne otvaraj“</w:t>
      </w:r>
    </w:p>
    <w:p w14:paraId="6357C0B0" w14:textId="77777777" w:rsidR="00990D62" w:rsidRPr="000B65C0" w:rsidRDefault="00990D62" w:rsidP="0050437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888088A" w14:textId="458D9E83" w:rsidR="00990D62" w:rsidRPr="000B65C0" w:rsidRDefault="007F46AE" w:rsidP="007169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990D62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. OTVARANJE PONUDA </w:t>
      </w:r>
      <w:r w:rsidR="001E2AA4" w:rsidRPr="000B65C0">
        <w:rPr>
          <w:rFonts w:eastAsia="Times New Roman" w:cstheme="minorHAnsi"/>
          <w:b/>
          <w:sz w:val="24"/>
          <w:szCs w:val="24"/>
          <w:lang w:eastAsia="hr-HR"/>
        </w:rPr>
        <w:t>NE</w:t>
      </w:r>
      <w:r w:rsidR="00990D62" w:rsidRPr="000B65C0">
        <w:rPr>
          <w:rFonts w:eastAsia="Times New Roman" w:cstheme="minorHAnsi"/>
          <w:b/>
          <w:sz w:val="24"/>
          <w:szCs w:val="24"/>
          <w:lang w:eastAsia="hr-HR"/>
        </w:rPr>
        <w:t>ĆE BITI JAVNO.</w:t>
      </w:r>
    </w:p>
    <w:p w14:paraId="52599DC6" w14:textId="77777777" w:rsidR="001A5142" w:rsidRDefault="001A5142" w:rsidP="007169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68B74C6E" w14:textId="3CF934BD" w:rsidR="00990D62" w:rsidRPr="000B65C0" w:rsidRDefault="007F46AE" w:rsidP="007169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4</w:t>
      </w:r>
      <w:r w:rsidR="00990D62" w:rsidRPr="000B65C0">
        <w:rPr>
          <w:rFonts w:eastAsia="Times New Roman" w:cstheme="minorHAnsi"/>
          <w:b/>
          <w:sz w:val="24"/>
          <w:szCs w:val="24"/>
          <w:lang w:eastAsia="hr-HR"/>
        </w:rPr>
        <w:t>. DATUM,</w:t>
      </w:r>
      <w:r w:rsidR="000F1CF6"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990D62" w:rsidRPr="000B65C0">
        <w:rPr>
          <w:rFonts w:eastAsia="Times New Roman" w:cstheme="minorHAnsi"/>
          <w:b/>
          <w:sz w:val="24"/>
          <w:szCs w:val="24"/>
          <w:lang w:eastAsia="hr-HR"/>
        </w:rPr>
        <w:t>VRIJEME I MJESTO OTVARANJA PONUDA</w:t>
      </w:r>
    </w:p>
    <w:p w14:paraId="5AFC06DA" w14:textId="44178A38" w:rsidR="00990D62" w:rsidRPr="000B65C0" w:rsidRDefault="00990D62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Otvaranje ponuda održati će se na dan  </w:t>
      </w:r>
      <w:r w:rsidR="00B76008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0</w:t>
      </w:r>
      <w:r w:rsidR="002745A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5</w:t>
      </w:r>
      <w:r w:rsidR="00B17470" w:rsidRPr="000B65C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.0</w:t>
      </w:r>
      <w:r w:rsidR="002745A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9</w:t>
      </w:r>
      <w:r w:rsidR="00B17470" w:rsidRPr="000B65C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.202</w:t>
      </w:r>
      <w:r w:rsidR="00B76008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4</w:t>
      </w:r>
      <w:r w:rsidR="001218AF" w:rsidRPr="000B65C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.</w:t>
      </w:r>
      <w:r w:rsidR="00E70117" w:rsidRPr="000B65C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 </w:t>
      </w:r>
      <w:r w:rsidR="0062565B" w:rsidRPr="000B65C0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u</w:t>
      </w:r>
      <w:r w:rsidR="0062565B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r w:rsidR="002745A0">
        <w:rPr>
          <w:rFonts w:eastAsia="Times New Roman" w:cstheme="minorHAnsi"/>
          <w:b/>
          <w:sz w:val="24"/>
          <w:szCs w:val="24"/>
          <w:u w:val="single"/>
          <w:lang w:eastAsia="hr-HR"/>
        </w:rPr>
        <w:t>09</w:t>
      </w:r>
      <w:r w:rsidR="0062565B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>,00</w:t>
      </w:r>
      <w:r w:rsidR="00E70117" w:rsidRPr="000B65C0">
        <w:rPr>
          <w:rFonts w:eastAsia="Times New Roman" w:cstheme="minorHAnsi"/>
          <w:b/>
          <w:sz w:val="24"/>
          <w:szCs w:val="24"/>
          <w:u w:val="single"/>
          <w:lang w:eastAsia="hr-HR"/>
        </w:rPr>
        <w:t xml:space="preserve"> 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>sati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u Domu za starije osobe</w:t>
      </w:r>
      <w:r w:rsidR="002D6481">
        <w:rPr>
          <w:rFonts w:eastAsia="Times New Roman" w:cstheme="minorHAnsi"/>
          <w:sz w:val="24"/>
          <w:szCs w:val="24"/>
          <w:lang w:eastAsia="hr-HR"/>
        </w:rPr>
        <w:t xml:space="preserve"> Ksaver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="002D6481">
        <w:rPr>
          <w:rFonts w:eastAsia="Times New Roman" w:cstheme="minorHAnsi"/>
          <w:sz w:val="24"/>
          <w:szCs w:val="24"/>
          <w:lang w:eastAsia="hr-HR"/>
        </w:rPr>
        <w:t>Nemetova</w:t>
      </w:r>
      <w:proofErr w:type="spellEnd"/>
      <w:r w:rsidR="002D6481"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Pr="000B65C0">
        <w:rPr>
          <w:rFonts w:eastAsia="Times New Roman" w:cstheme="minorHAnsi"/>
          <w:sz w:val="24"/>
          <w:szCs w:val="24"/>
          <w:lang w:eastAsia="hr-HR"/>
        </w:rPr>
        <w:t>, 10000 Zagreb.</w:t>
      </w:r>
    </w:p>
    <w:p w14:paraId="119FD2CF" w14:textId="03CD65F7" w:rsidR="00990D62" w:rsidRPr="000B65C0" w:rsidRDefault="00990D62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Ponude otvaraju najmanje </w:t>
      </w:r>
      <w:r w:rsidR="00B17470" w:rsidRPr="000B65C0">
        <w:rPr>
          <w:rFonts w:eastAsia="Times New Roman" w:cstheme="minorHAnsi"/>
          <w:sz w:val="24"/>
          <w:szCs w:val="24"/>
          <w:lang w:eastAsia="hr-HR"/>
        </w:rPr>
        <w:t>dva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člana Povjerenstva i o tome sastavljaju </w:t>
      </w:r>
      <w:r w:rsidR="00B76008">
        <w:rPr>
          <w:rFonts w:eastAsia="Times New Roman" w:cstheme="minorHAnsi"/>
          <w:sz w:val="24"/>
          <w:szCs w:val="24"/>
          <w:lang w:eastAsia="hr-HR"/>
        </w:rPr>
        <w:t>Z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apisnik. </w:t>
      </w:r>
    </w:p>
    <w:p w14:paraId="64FA98BF" w14:textId="77777777" w:rsidR="00A63A46" w:rsidRPr="000B65C0" w:rsidRDefault="00A63A46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7CC2CC7F" w14:textId="3DECC1B0" w:rsidR="00990D62" w:rsidRPr="000B65C0" w:rsidRDefault="007F46AE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990D62" w:rsidRPr="000B65C0">
        <w:rPr>
          <w:rFonts w:eastAsia="Times New Roman" w:cstheme="minorHAnsi"/>
          <w:b/>
          <w:sz w:val="24"/>
          <w:szCs w:val="24"/>
          <w:lang w:eastAsia="hr-HR"/>
        </w:rPr>
        <w:t>. KRITERIJ ZA ODABIR PONUDE</w:t>
      </w:r>
    </w:p>
    <w:p w14:paraId="2FEE15C4" w14:textId="77777777" w:rsidR="00990D62" w:rsidRPr="000B65C0" w:rsidRDefault="00C60CB1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Kriterij za odabir ponude je</w:t>
      </w:r>
      <w:r w:rsidRPr="000B65C0">
        <w:rPr>
          <w:rFonts w:eastAsia="Times New Roman" w:cstheme="minorHAnsi"/>
          <w:b/>
          <w:sz w:val="24"/>
          <w:szCs w:val="24"/>
          <w:lang w:eastAsia="hr-HR"/>
        </w:rPr>
        <w:t xml:space="preserve"> ekonomski najpovoljnija ponuda.</w:t>
      </w:r>
    </w:p>
    <w:p w14:paraId="5BC5CB48" w14:textId="67C12CB5" w:rsidR="00941D4A" w:rsidRDefault="00C60CB1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Naručitelj je u ovom postupku odredio samo cijenu kao kriterij </w:t>
      </w:r>
      <w:r w:rsidR="00D47E1D" w:rsidRPr="000B65C0">
        <w:rPr>
          <w:rFonts w:eastAsia="Times New Roman" w:cstheme="minorHAnsi"/>
          <w:sz w:val="24"/>
          <w:szCs w:val="24"/>
          <w:lang w:eastAsia="hr-HR"/>
        </w:rPr>
        <w:t>za odabir,</w:t>
      </w:r>
      <w:r w:rsidR="00746074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>odnosno cijeni kao kriteriju je dodijelio 100% značaja</w:t>
      </w:r>
      <w:r w:rsidR="004C3EC6" w:rsidRPr="000B65C0">
        <w:rPr>
          <w:rFonts w:eastAsia="Times New Roman" w:cstheme="minorHAnsi"/>
          <w:sz w:val="24"/>
          <w:szCs w:val="24"/>
          <w:lang w:eastAsia="hr-HR"/>
        </w:rPr>
        <w:t>.</w:t>
      </w:r>
    </w:p>
    <w:p w14:paraId="539DADA9" w14:textId="77777777" w:rsidR="002745A0" w:rsidRPr="000B65C0" w:rsidRDefault="002745A0" w:rsidP="00504373">
      <w:pPr>
        <w:spacing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2DE4C3C" w14:textId="3301A4D0" w:rsidR="00941D4A" w:rsidRPr="000B65C0" w:rsidRDefault="007F46AE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6</w:t>
      </w:r>
      <w:r w:rsidR="00941D4A" w:rsidRPr="000B65C0">
        <w:rPr>
          <w:rFonts w:eastAsia="Times New Roman" w:cstheme="minorHAnsi"/>
          <w:b/>
          <w:sz w:val="24"/>
          <w:szCs w:val="24"/>
          <w:lang w:eastAsia="hr-HR"/>
        </w:rPr>
        <w:t>. VALUTA U KOJOJ MORA BITI IZRAŽENA CIJENA PONUDE</w:t>
      </w:r>
    </w:p>
    <w:p w14:paraId="388EED46" w14:textId="2C7EBFFC" w:rsidR="00941D4A" w:rsidRPr="000B65C0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Cijena ponude mora biti izražena u </w:t>
      </w:r>
      <w:r w:rsidR="00CE292E" w:rsidRPr="000B65C0">
        <w:rPr>
          <w:rFonts w:eastAsia="Times New Roman" w:cstheme="minorHAnsi"/>
          <w:sz w:val="24"/>
          <w:szCs w:val="24"/>
          <w:lang w:eastAsia="hr-HR"/>
        </w:rPr>
        <w:t>eurima.</w:t>
      </w:r>
    </w:p>
    <w:p w14:paraId="5E315751" w14:textId="77777777" w:rsidR="00941D4A" w:rsidRPr="000B65C0" w:rsidRDefault="00941D4A" w:rsidP="00504373">
      <w:pPr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25EFA3CE" w14:textId="1081AF4C" w:rsidR="00941D4A" w:rsidRPr="000B65C0" w:rsidRDefault="001A5142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17</w:t>
      </w:r>
      <w:r w:rsidR="00941D4A" w:rsidRPr="000B65C0">
        <w:rPr>
          <w:rFonts w:eastAsia="Times New Roman" w:cstheme="minorHAnsi"/>
          <w:b/>
          <w:sz w:val="24"/>
          <w:szCs w:val="24"/>
          <w:lang w:eastAsia="hr-HR"/>
        </w:rPr>
        <w:t>. ROK, NAČIN I UVJETI PLAĆANJA</w:t>
      </w:r>
    </w:p>
    <w:p w14:paraId="4775016D" w14:textId="4697ECEA" w:rsidR="00941D4A" w:rsidRPr="000B65C0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 xml:space="preserve">Naručitelj će platiti </w:t>
      </w:r>
      <w:r w:rsidR="004F2CE3" w:rsidRPr="000B65C0">
        <w:rPr>
          <w:rFonts w:eastAsia="Times New Roman" w:cstheme="minorHAnsi"/>
          <w:b/>
          <w:bCs/>
          <w:sz w:val="24"/>
          <w:szCs w:val="24"/>
          <w:lang w:eastAsia="hr-HR"/>
        </w:rPr>
        <w:t>e-</w:t>
      </w:r>
      <w:r w:rsidRPr="000B65C0">
        <w:rPr>
          <w:rFonts w:eastAsia="Times New Roman" w:cstheme="minorHAnsi"/>
          <w:b/>
          <w:bCs/>
          <w:sz w:val="24"/>
          <w:szCs w:val="24"/>
          <w:lang w:eastAsia="hr-HR"/>
        </w:rPr>
        <w:t>račun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za isporučen</w:t>
      </w:r>
      <w:r w:rsidR="000F1CF6" w:rsidRPr="000B65C0">
        <w:rPr>
          <w:rFonts w:eastAsia="Times New Roman" w:cstheme="minorHAnsi"/>
          <w:sz w:val="24"/>
          <w:szCs w:val="24"/>
          <w:lang w:eastAsia="hr-HR"/>
        </w:rPr>
        <w:t>e usluge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 u roku od </w:t>
      </w:r>
      <w:r w:rsidR="00313F3D">
        <w:rPr>
          <w:rFonts w:eastAsia="Times New Roman" w:cstheme="minorHAnsi"/>
          <w:sz w:val="24"/>
          <w:szCs w:val="24"/>
          <w:lang w:eastAsia="hr-HR"/>
        </w:rPr>
        <w:t>6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0 dana od dana zaprimanja </w:t>
      </w:r>
      <w:r w:rsidR="004F2CE3" w:rsidRPr="000B65C0">
        <w:rPr>
          <w:rFonts w:eastAsia="Times New Roman" w:cstheme="minorHAnsi"/>
          <w:b/>
          <w:bCs/>
          <w:sz w:val="24"/>
          <w:szCs w:val="24"/>
          <w:lang w:eastAsia="hr-HR"/>
        </w:rPr>
        <w:t>e-</w:t>
      </w:r>
      <w:r w:rsidRPr="000B65C0">
        <w:rPr>
          <w:rFonts w:eastAsia="Times New Roman" w:cstheme="minorHAnsi"/>
          <w:b/>
          <w:bCs/>
          <w:sz w:val="24"/>
          <w:szCs w:val="24"/>
          <w:lang w:eastAsia="hr-HR"/>
        </w:rPr>
        <w:t>računa</w:t>
      </w:r>
      <w:r w:rsidRPr="000B65C0">
        <w:rPr>
          <w:rFonts w:eastAsia="Times New Roman" w:cstheme="minorHAnsi"/>
          <w:sz w:val="24"/>
          <w:szCs w:val="24"/>
          <w:lang w:eastAsia="hr-HR"/>
        </w:rPr>
        <w:t>,</w:t>
      </w:r>
      <w:r w:rsidR="00746074" w:rsidRPr="000B65C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doznakom na žiroračun ponuditelja, odnosno </w:t>
      </w:r>
      <w:proofErr w:type="spellStart"/>
      <w:r w:rsidRPr="000B65C0">
        <w:rPr>
          <w:rFonts w:eastAsia="Times New Roman" w:cstheme="minorHAnsi"/>
          <w:sz w:val="24"/>
          <w:szCs w:val="24"/>
          <w:lang w:eastAsia="hr-HR"/>
        </w:rPr>
        <w:t>podizvoditelja</w:t>
      </w:r>
      <w:proofErr w:type="spellEnd"/>
      <w:r w:rsidR="002745A0">
        <w:rPr>
          <w:rFonts w:eastAsia="Times New Roman" w:cstheme="minorHAnsi"/>
          <w:sz w:val="24"/>
          <w:szCs w:val="24"/>
          <w:lang w:eastAsia="hr-HR"/>
        </w:rPr>
        <w:t>.</w:t>
      </w:r>
    </w:p>
    <w:p w14:paraId="067768EA" w14:textId="77777777" w:rsidR="00941D4A" w:rsidRPr="000B65C0" w:rsidRDefault="00941D4A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2E008597" w14:textId="10F528CC" w:rsidR="00941D4A" w:rsidRPr="000B65C0" w:rsidRDefault="001A5142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18</w:t>
      </w:r>
      <w:r w:rsidR="00941D4A" w:rsidRPr="000B65C0">
        <w:rPr>
          <w:rFonts w:eastAsia="Times New Roman" w:cstheme="minorHAnsi"/>
          <w:b/>
          <w:sz w:val="24"/>
          <w:szCs w:val="24"/>
          <w:lang w:eastAsia="hr-HR"/>
        </w:rPr>
        <w:t>. ROK VALJANOSTI PONUDE</w:t>
      </w:r>
    </w:p>
    <w:p w14:paraId="14B8075F" w14:textId="121E7201" w:rsidR="00941D4A" w:rsidRPr="000B65C0" w:rsidRDefault="00941D4A" w:rsidP="002D6481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Rok valjanosti ponude je 30 dana od dana određenog za dostavu ponude.</w:t>
      </w:r>
    </w:p>
    <w:p w14:paraId="6B447D11" w14:textId="77777777" w:rsidR="005D7640" w:rsidRPr="000B65C0" w:rsidRDefault="005D7640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</w:p>
    <w:p w14:paraId="72FF7DFB" w14:textId="67103473" w:rsidR="00941D4A" w:rsidRPr="000B65C0" w:rsidRDefault="001A5142" w:rsidP="00504373">
      <w:pPr>
        <w:spacing w:after="0" w:line="240" w:lineRule="auto"/>
        <w:ind w:left="-180"/>
        <w:jc w:val="both"/>
        <w:outlineLvl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19</w:t>
      </w:r>
      <w:r w:rsidR="00941D4A" w:rsidRPr="000B65C0">
        <w:rPr>
          <w:rFonts w:eastAsia="Times New Roman" w:cstheme="minorHAnsi"/>
          <w:b/>
          <w:sz w:val="24"/>
          <w:szCs w:val="24"/>
          <w:lang w:eastAsia="hr-HR"/>
        </w:rPr>
        <w:t>. JEZIK NA KOJEM SE IZRAĐUJE PONUDA</w:t>
      </w:r>
    </w:p>
    <w:p w14:paraId="2CFC724C" w14:textId="77777777" w:rsidR="00941D4A" w:rsidRPr="000B65C0" w:rsidRDefault="00941D4A" w:rsidP="00504373">
      <w:pPr>
        <w:spacing w:after="0" w:line="240" w:lineRule="auto"/>
        <w:ind w:left="-24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Ponuda se zajedno s pripadajućom dokumentacijom izrađuje na hrvatskom jeziku i latiničnom pismu.</w:t>
      </w:r>
    </w:p>
    <w:p w14:paraId="6BB99264" w14:textId="77777777" w:rsidR="00722DBF" w:rsidRPr="000B65C0" w:rsidRDefault="00722DBF" w:rsidP="00504373">
      <w:pPr>
        <w:spacing w:after="0" w:line="240" w:lineRule="auto"/>
        <w:ind w:left="-24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31FCCA" w14:textId="1E2CA775" w:rsidR="00722DBF" w:rsidRPr="000B65C0" w:rsidRDefault="007F46AE" w:rsidP="00504373">
      <w:pPr>
        <w:spacing w:after="0" w:line="240" w:lineRule="auto"/>
        <w:ind w:left="-24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2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722DBF" w:rsidRPr="000B65C0">
        <w:rPr>
          <w:rFonts w:eastAsia="Times New Roman" w:cstheme="minorHAnsi"/>
          <w:b/>
          <w:sz w:val="24"/>
          <w:szCs w:val="24"/>
          <w:lang w:eastAsia="hr-HR"/>
        </w:rPr>
        <w:t>. DONOŠENJE I DOSTAVA ODLUKE O ODABIRU ILI ODLUKE O PONIŠTENJU</w:t>
      </w:r>
    </w:p>
    <w:p w14:paraId="1DBBB1F8" w14:textId="26D430E6" w:rsidR="00FD3A10" w:rsidRPr="000B65C0" w:rsidRDefault="00FD3A10" w:rsidP="008A36EE">
      <w:pPr>
        <w:spacing w:after="0" w:line="240" w:lineRule="auto"/>
        <w:ind w:left="-240"/>
        <w:jc w:val="both"/>
        <w:rPr>
          <w:rFonts w:eastAsia="Times New Roman" w:cstheme="minorHAnsi"/>
          <w:sz w:val="24"/>
          <w:szCs w:val="24"/>
          <w:lang w:eastAsia="hr-HR"/>
        </w:rPr>
      </w:pPr>
      <w:r w:rsidRPr="000B65C0">
        <w:rPr>
          <w:rFonts w:eastAsia="Times New Roman" w:cstheme="minorHAnsi"/>
          <w:sz w:val="24"/>
          <w:szCs w:val="24"/>
          <w:lang w:eastAsia="hr-HR"/>
        </w:rPr>
        <w:t>Odluka o odabiru s preslikom zapisnika o pregledu i ocijeni ponuda</w:t>
      </w:r>
      <w:r w:rsidR="008A36EE">
        <w:rPr>
          <w:rFonts w:eastAsia="Times New Roman" w:cstheme="minorHAnsi"/>
          <w:sz w:val="24"/>
          <w:szCs w:val="24"/>
          <w:lang w:eastAsia="hr-HR"/>
        </w:rPr>
        <w:t xml:space="preserve"> biti će objavljena na službenoj stranici Doma </w:t>
      </w:r>
      <w:hyperlink r:id="rId12" w:history="1">
        <w:r w:rsidR="008A36EE" w:rsidRPr="00F46861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https://www.dom-ksaver.hr/</w:t>
        </w:r>
      </w:hyperlink>
      <w:r w:rsidR="008A36EE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0B65C0">
        <w:rPr>
          <w:rFonts w:eastAsia="Times New Roman" w:cstheme="minorHAnsi"/>
          <w:sz w:val="24"/>
          <w:szCs w:val="24"/>
          <w:lang w:eastAsia="hr-HR"/>
        </w:rPr>
        <w:t xml:space="preserve">u roku od </w:t>
      </w:r>
      <w:r w:rsidR="009B03D9">
        <w:rPr>
          <w:rFonts w:eastAsia="Times New Roman" w:cstheme="minorHAnsi"/>
          <w:sz w:val="24"/>
          <w:szCs w:val="24"/>
          <w:lang w:eastAsia="hr-HR"/>
        </w:rPr>
        <w:t xml:space="preserve">6 </w:t>
      </w:r>
      <w:r w:rsidRPr="000B65C0">
        <w:rPr>
          <w:rFonts w:eastAsia="Times New Roman" w:cstheme="minorHAnsi"/>
          <w:sz w:val="24"/>
          <w:szCs w:val="24"/>
          <w:lang w:eastAsia="hr-HR"/>
        </w:rPr>
        <w:t>dana od dana isteka roka za dostavu ponuda.</w:t>
      </w:r>
    </w:p>
    <w:p w14:paraId="44A72FBD" w14:textId="77777777" w:rsidR="00941D4A" w:rsidRPr="000B65C0" w:rsidRDefault="00941D4A" w:rsidP="0050437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88DA6F" w14:textId="32E28183" w:rsidR="00941D4A" w:rsidRPr="000B65C0" w:rsidRDefault="007F46AE" w:rsidP="00504373">
      <w:pPr>
        <w:spacing w:after="0" w:line="240" w:lineRule="auto"/>
        <w:ind w:left="-18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0B65C0">
        <w:rPr>
          <w:rFonts w:eastAsia="Times New Roman" w:cstheme="minorHAnsi"/>
          <w:b/>
          <w:sz w:val="24"/>
          <w:szCs w:val="24"/>
          <w:lang w:eastAsia="hr-HR"/>
        </w:rPr>
        <w:t>2</w:t>
      </w:r>
      <w:r w:rsidR="001A5142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941D4A" w:rsidRPr="000B65C0">
        <w:rPr>
          <w:rFonts w:eastAsia="Times New Roman" w:cstheme="minorHAnsi"/>
          <w:b/>
          <w:sz w:val="24"/>
          <w:szCs w:val="24"/>
          <w:lang w:eastAsia="hr-HR"/>
        </w:rPr>
        <w:t>. OSTALE INFORMACIJE</w:t>
      </w:r>
    </w:p>
    <w:p w14:paraId="160F9795" w14:textId="06106ED1" w:rsidR="00650FFA" w:rsidRPr="000B65C0" w:rsidRDefault="00650FFA" w:rsidP="00504373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Temeljem rezultata pregleda i ocjene ponuda Dom je obvezan odbiti:</w:t>
      </w:r>
    </w:p>
    <w:p w14:paraId="6F36DBA2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ponudu ponuditelja koji nije dostavio jamstvo za ozbiljnost ponude ako je traženo, odnosno ako dostavljeno jamstvo nije valjano, </w:t>
      </w:r>
    </w:p>
    <w:p w14:paraId="2694D202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ponudu ponuditelja koji nije dokazao svoju sposobnost u skladu s pozivom za dostavu ponuda, ako je traženo</w:t>
      </w:r>
    </w:p>
    <w:p w14:paraId="36496FD1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ponudu koja je suprotna odredbama poziva za dostavu ponuda, </w:t>
      </w:r>
    </w:p>
    <w:p w14:paraId="3A537DA4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ponudu u kojoj cijena nije iskazana u apsolutnom iznosu, </w:t>
      </w:r>
    </w:p>
    <w:p w14:paraId="3007D8D1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ponudu koja ne ispunjava uvjete vezane za svojstva predmeta nabave, te time ne ispunjava zahtjeve iz dokumentacije za nadmetanje, </w:t>
      </w:r>
    </w:p>
    <w:p w14:paraId="38159468" w14:textId="77777777" w:rsidR="00650FFA" w:rsidRPr="000B65C0" w:rsidRDefault="00650FFA" w:rsidP="00504373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ponude ponuditelja koji je dostavio dvije ili više ponuda u kojima je ponuditelj.</w:t>
      </w:r>
    </w:p>
    <w:p w14:paraId="0D930A2F" w14:textId="77777777" w:rsidR="00650FFA" w:rsidRPr="000B65C0" w:rsidRDefault="00650FFA" w:rsidP="00504373">
      <w:pPr>
        <w:spacing w:before="120" w:after="6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Dom je obvezan poništiti postupak jednostavne nabave ako: </w:t>
      </w:r>
    </w:p>
    <w:p w14:paraId="5CFA54DC" w14:textId="77777777" w:rsidR="00650FFA" w:rsidRPr="000B65C0" w:rsidRDefault="00650FFA" w:rsidP="00504373">
      <w:pPr>
        <w:pStyle w:val="Odlomakpopisa"/>
        <w:numPr>
          <w:ilvl w:val="0"/>
          <w:numId w:val="6"/>
        </w:numPr>
        <w:spacing w:before="120" w:after="6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nije pristigla nijedna ponuda,</w:t>
      </w:r>
    </w:p>
    <w:p w14:paraId="0A966713" w14:textId="77777777" w:rsidR="00650FFA" w:rsidRPr="000B65C0" w:rsidRDefault="00650FFA" w:rsidP="00504373">
      <w:pPr>
        <w:pStyle w:val="Odlomakpopisa"/>
        <w:numPr>
          <w:ilvl w:val="0"/>
          <w:numId w:val="6"/>
        </w:numPr>
        <w:spacing w:before="120" w:after="60" w:line="240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lastRenderedPageBreak/>
        <w:t>cijena najpovoljnije ponude veća od procijenjene vrijednosti nabave, osim ako Dom ima ili će imati osigurana sredstva.</w:t>
      </w:r>
    </w:p>
    <w:p w14:paraId="46FCEDA3" w14:textId="77777777" w:rsidR="00650FFA" w:rsidRPr="000B65C0" w:rsidRDefault="00650FFA" w:rsidP="00504373">
      <w:pPr>
        <w:pStyle w:val="Odlomakpopisa"/>
        <w:numPr>
          <w:ilvl w:val="0"/>
          <w:numId w:val="6"/>
        </w:numPr>
        <w:spacing w:before="120" w:after="6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nakon isključenja odbijanja ponuda ne preostane nijedna valjana ponuda.</w:t>
      </w:r>
    </w:p>
    <w:p w14:paraId="703566B8" w14:textId="77777777" w:rsidR="00650FFA" w:rsidRPr="000B65C0" w:rsidRDefault="00650FFA" w:rsidP="00504373">
      <w:pPr>
        <w:pStyle w:val="Odlomakpopisa"/>
        <w:spacing w:line="240" w:lineRule="auto"/>
        <w:ind w:left="0"/>
        <w:rPr>
          <w:rFonts w:cstheme="minorHAnsi"/>
          <w:color w:val="000000" w:themeColor="text1"/>
          <w:sz w:val="24"/>
          <w:szCs w:val="24"/>
        </w:rPr>
      </w:pPr>
    </w:p>
    <w:p w14:paraId="4BB29F3F" w14:textId="77777777" w:rsidR="00650FFA" w:rsidRPr="000B65C0" w:rsidRDefault="00650FFA" w:rsidP="00504373">
      <w:pPr>
        <w:pStyle w:val="Odlomakpopisa"/>
        <w:spacing w:line="240" w:lineRule="auto"/>
        <w:ind w:left="0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        Dom može poništiti postupak javne nabave ako: </w:t>
      </w:r>
    </w:p>
    <w:p w14:paraId="1E941E36" w14:textId="77777777" w:rsidR="00650FFA" w:rsidRPr="000B65C0" w:rsidRDefault="00650FFA" w:rsidP="00504373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 xml:space="preserve">postanu poznate okolnosti zbog kojih ne bi došlo do pokretanja postupka jednostavne nabave da su bile poznate prije; </w:t>
      </w:r>
    </w:p>
    <w:p w14:paraId="3357CDCB" w14:textId="77777777" w:rsidR="00650FFA" w:rsidRPr="000B65C0" w:rsidRDefault="00650FFA" w:rsidP="00504373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postanu poznate okolnosti zbog kojih bi došlo do sadržajno bitno drugačijeg poziva za dostavu ponuda su bile poznate prije</w:t>
      </w:r>
    </w:p>
    <w:p w14:paraId="4A7EA5DC" w14:textId="77777777" w:rsidR="00650FFA" w:rsidRPr="000B65C0" w:rsidRDefault="00650FFA" w:rsidP="00504373">
      <w:pPr>
        <w:pStyle w:val="Odlomakpopisa"/>
        <w:numPr>
          <w:ilvl w:val="0"/>
          <w:numId w:val="7"/>
        </w:numPr>
        <w:spacing w:after="16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B65C0">
        <w:rPr>
          <w:rFonts w:cstheme="minorHAnsi"/>
          <w:color w:val="000000" w:themeColor="text1"/>
          <w:sz w:val="24"/>
          <w:szCs w:val="24"/>
        </w:rPr>
        <w:t>ako je cijena najpovoljnije ponude veća od osiguranih sredstava u financijskom planu Doma.</w:t>
      </w:r>
    </w:p>
    <w:p w14:paraId="569CBC38" w14:textId="77777777" w:rsidR="00C21C91" w:rsidRPr="000B65C0" w:rsidRDefault="00C21C9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61450A7" w14:textId="77777777" w:rsidR="00C21C91" w:rsidRPr="000B65C0" w:rsidRDefault="00C21C9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00CC9F" w14:textId="77777777" w:rsidR="00C21C91" w:rsidRPr="000B65C0" w:rsidRDefault="00C21C9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4719187" w14:textId="77777777" w:rsidR="00C21C91" w:rsidRPr="000B65C0" w:rsidRDefault="00C21C9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87DDC" w14:textId="7CDF75F7" w:rsidR="00C21C91" w:rsidRDefault="00C21C9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B50AA3D" w14:textId="77777777" w:rsidR="0071690E" w:rsidRDefault="0071690E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B9591AC" w14:textId="77777777" w:rsidR="0071690E" w:rsidRDefault="0071690E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3E12780" w14:textId="77777777" w:rsidR="002534CC" w:rsidRDefault="002534CC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97BD485" w14:textId="77777777" w:rsidR="002534CC" w:rsidRDefault="002534CC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36B8F34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AAAB6BE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03643D7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0BAE504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3664ABF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D3B8AAF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A030D26" w14:textId="77777777" w:rsidR="001A5142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8D1CCB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B8EE5F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3994246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47E6838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64A0153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227E874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93DE590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4889C0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3504003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D25AAF5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4344EF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993173F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B6FCBCB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322ADBF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611D599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C63B08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2AA54D3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6C90B9A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2DD2701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6FDAC73" w14:textId="77777777" w:rsidR="001E2533" w:rsidRDefault="001E253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A8777B" w14:textId="77777777" w:rsidR="001A5142" w:rsidRPr="000B65C0" w:rsidRDefault="001A5142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3BD6F6E" w14:textId="35689B9D" w:rsidR="00E90A71" w:rsidRPr="000B65C0" w:rsidRDefault="00E90A71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AC299EA" w14:textId="77777777" w:rsidR="00726EB1" w:rsidRPr="002D6481" w:rsidRDefault="00726EB1" w:rsidP="00726EB1">
      <w:pPr>
        <w:spacing w:after="0" w:line="240" w:lineRule="auto"/>
        <w:rPr>
          <w:rFonts w:eastAsia="Times New Roman" w:cstheme="minorHAnsi"/>
          <w:b/>
          <w:sz w:val="28"/>
          <w:szCs w:val="28"/>
          <w:lang w:eastAsia="hr-HR"/>
        </w:rPr>
      </w:pPr>
      <w:r w:rsidRPr="002D6481">
        <w:rPr>
          <w:rFonts w:eastAsia="Times New Roman" w:cstheme="minorHAnsi"/>
          <w:b/>
          <w:sz w:val="28"/>
          <w:szCs w:val="28"/>
          <w:lang w:eastAsia="hr-HR"/>
        </w:rPr>
        <w:lastRenderedPageBreak/>
        <w:t>Prilog I</w:t>
      </w:r>
    </w:p>
    <w:p w14:paraId="1697A7C9" w14:textId="77777777" w:rsidR="00726EB1" w:rsidRPr="00EE1ADC" w:rsidRDefault="00726EB1" w:rsidP="00EE1ADC">
      <w:pPr>
        <w:keepNext/>
        <w:widowControl w:val="0"/>
        <w:adjustRightInd w:val="0"/>
        <w:spacing w:after="0"/>
        <w:textAlignment w:val="baseline"/>
        <w:outlineLvl w:val="0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EE1ADC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PONUDBENI LIST -  podaci o naručitelju</w:t>
      </w:r>
    </w:p>
    <w:p w14:paraId="24AC9AFA" w14:textId="219A2195" w:rsidR="00726EB1" w:rsidRPr="00EE1ADC" w:rsidRDefault="00726EB1" w:rsidP="00EE1ADC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bCs/>
          <w:sz w:val="24"/>
          <w:szCs w:val="24"/>
          <w:lang w:eastAsia="hr-HR"/>
        </w:rPr>
        <w:t>1</w:t>
      </w:r>
      <w:r w:rsidRPr="00EE1ADC">
        <w:rPr>
          <w:rFonts w:eastAsia="Times New Roman" w:cstheme="minorHAnsi"/>
          <w:sz w:val="24"/>
          <w:szCs w:val="24"/>
          <w:lang w:eastAsia="hr-HR"/>
        </w:rPr>
        <w:t>. Naručitelj:</w:t>
      </w:r>
      <w:r w:rsidR="004353F9" w:rsidRPr="00EE1AD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E1ADC">
        <w:rPr>
          <w:rFonts w:eastAsia="Times New Roman" w:cstheme="minorHAnsi"/>
          <w:sz w:val="24"/>
          <w:szCs w:val="24"/>
          <w:lang w:eastAsia="hr-HR"/>
        </w:rPr>
        <w:t xml:space="preserve">Dom za starije  osobe </w:t>
      </w:r>
      <w:r w:rsidR="002D6481" w:rsidRPr="00EE1ADC">
        <w:rPr>
          <w:rFonts w:eastAsia="Times New Roman" w:cstheme="minorHAnsi"/>
          <w:sz w:val="24"/>
          <w:szCs w:val="24"/>
          <w:lang w:eastAsia="hr-HR"/>
        </w:rPr>
        <w:t>Ksaver</w:t>
      </w:r>
      <w:r w:rsidRPr="00EE1ADC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="002D6481" w:rsidRPr="00EE1ADC">
        <w:rPr>
          <w:rFonts w:eastAsia="Times New Roman" w:cstheme="minorHAnsi"/>
          <w:sz w:val="24"/>
          <w:szCs w:val="24"/>
          <w:lang w:eastAsia="hr-HR"/>
        </w:rPr>
        <w:t>Nemetova</w:t>
      </w:r>
      <w:proofErr w:type="spellEnd"/>
      <w:r w:rsidR="002D6481" w:rsidRPr="00EE1ADC">
        <w:rPr>
          <w:rFonts w:eastAsia="Times New Roman" w:cstheme="minorHAnsi"/>
          <w:sz w:val="24"/>
          <w:szCs w:val="24"/>
          <w:lang w:eastAsia="hr-HR"/>
        </w:rPr>
        <w:t xml:space="preserve"> 2</w:t>
      </w:r>
      <w:r w:rsidRPr="00EE1ADC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4353F9" w:rsidRPr="00EE1ADC">
        <w:rPr>
          <w:rFonts w:eastAsia="Times New Roman" w:cstheme="minorHAnsi"/>
          <w:sz w:val="24"/>
          <w:szCs w:val="24"/>
          <w:lang w:eastAsia="hr-HR"/>
        </w:rPr>
        <w:t>OIB</w:t>
      </w:r>
      <w:r w:rsidRPr="00EE1ADC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="00EE1ADC" w:rsidRPr="00F93323">
        <w:rPr>
          <w:rFonts w:cstheme="minorHAnsi"/>
          <w:sz w:val="24"/>
          <w:szCs w:val="24"/>
        </w:rPr>
        <w:t>42602329951</w:t>
      </w:r>
    </w:p>
    <w:p w14:paraId="0CC23EEB" w14:textId="66ADFDA5" w:rsidR="00726EB1" w:rsidRPr="00EE1ADC" w:rsidRDefault="00726EB1" w:rsidP="00EE1ADC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2. Predmet nabave:</w:t>
      </w:r>
      <w:r w:rsidRPr="00EE1ADC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1A514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ELEKTRIČNA PARNO KONVEKCIJSKA PEĆNICA </w:t>
      </w:r>
      <w:r w:rsidRPr="00EE1ADC">
        <w:rPr>
          <w:rFonts w:eastAsia="Times New Roman" w:cstheme="minorHAnsi"/>
          <w:bCs/>
          <w:sz w:val="24"/>
          <w:szCs w:val="24"/>
          <w:lang w:eastAsia="hr-HR"/>
        </w:rPr>
        <w:t xml:space="preserve">za potrebe </w:t>
      </w:r>
      <w:r w:rsidR="00313F3D">
        <w:rPr>
          <w:rFonts w:eastAsia="Times New Roman" w:cstheme="minorHAnsi"/>
          <w:b/>
          <w:sz w:val="24"/>
          <w:szCs w:val="24"/>
          <w:lang w:eastAsia="hr-HR"/>
        </w:rPr>
        <w:t>D</w:t>
      </w:r>
      <w:r w:rsidRPr="00EE1ADC">
        <w:rPr>
          <w:rFonts w:eastAsia="Times New Roman" w:cstheme="minorHAnsi"/>
          <w:b/>
          <w:sz w:val="24"/>
          <w:szCs w:val="24"/>
          <w:lang w:eastAsia="hr-HR"/>
        </w:rPr>
        <w:t>oma „</w:t>
      </w:r>
      <w:r w:rsidR="002D6481" w:rsidRPr="00EE1ADC">
        <w:rPr>
          <w:rFonts w:eastAsia="Times New Roman" w:cstheme="minorHAnsi"/>
          <w:b/>
          <w:sz w:val="24"/>
          <w:szCs w:val="24"/>
          <w:lang w:eastAsia="hr-HR"/>
        </w:rPr>
        <w:t>Ksaver</w:t>
      </w:r>
      <w:r w:rsidRPr="00EE1ADC">
        <w:rPr>
          <w:rFonts w:eastAsia="Times New Roman" w:cstheme="minorHAnsi"/>
          <w:b/>
          <w:sz w:val="24"/>
          <w:szCs w:val="24"/>
          <w:lang w:eastAsia="hr-HR"/>
        </w:rPr>
        <w:t>“ Zagreb</w:t>
      </w:r>
    </w:p>
    <w:p w14:paraId="12F46589" w14:textId="4637023A" w:rsidR="00726EB1" w:rsidRPr="00EE1ADC" w:rsidRDefault="00726EB1" w:rsidP="00EE1ADC">
      <w:pPr>
        <w:spacing w:after="0"/>
        <w:rPr>
          <w:rFonts w:eastAsia="Times New Roman" w:cstheme="minorHAnsi"/>
          <w:bCs/>
          <w:sz w:val="24"/>
          <w:szCs w:val="24"/>
          <w:lang w:eastAsia="hr-HR"/>
        </w:rPr>
      </w:pPr>
      <w:r w:rsidRPr="00EE1ADC">
        <w:rPr>
          <w:rFonts w:eastAsia="Times New Roman" w:cstheme="minorHAnsi"/>
          <w:bCs/>
          <w:sz w:val="24"/>
          <w:szCs w:val="24"/>
          <w:lang w:eastAsia="hr-HR"/>
        </w:rPr>
        <w:t xml:space="preserve">3. </w:t>
      </w:r>
      <w:r w:rsidRPr="0071690E">
        <w:rPr>
          <w:rFonts w:eastAsia="Times New Roman" w:cstheme="minorHAnsi"/>
          <w:bCs/>
          <w:sz w:val="24"/>
          <w:szCs w:val="24"/>
          <w:lang w:eastAsia="hr-HR"/>
        </w:rPr>
        <w:t xml:space="preserve">Evidencijski broj: </w:t>
      </w:r>
      <w:r w:rsidR="001A5142">
        <w:rPr>
          <w:rFonts w:eastAsia="Times New Roman" w:cstheme="minorHAnsi"/>
          <w:bCs/>
          <w:sz w:val="24"/>
          <w:szCs w:val="24"/>
          <w:lang w:eastAsia="hr-HR"/>
        </w:rPr>
        <w:t>4227</w:t>
      </w:r>
      <w:r w:rsidRPr="0071690E">
        <w:rPr>
          <w:rFonts w:eastAsia="Times New Roman" w:cstheme="minorHAnsi"/>
          <w:bCs/>
          <w:sz w:val="24"/>
          <w:szCs w:val="24"/>
          <w:lang w:eastAsia="hr-HR"/>
        </w:rPr>
        <w:t>/2</w:t>
      </w:r>
      <w:r w:rsidR="00B62255">
        <w:rPr>
          <w:rFonts w:eastAsia="Times New Roman" w:cstheme="minorHAnsi"/>
          <w:bCs/>
          <w:sz w:val="24"/>
          <w:szCs w:val="24"/>
          <w:lang w:eastAsia="hr-HR"/>
        </w:rPr>
        <w:t>4</w:t>
      </w:r>
    </w:p>
    <w:p w14:paraId="44E7FA08" w14:textId="72554BFA" w:rsidR="00726EB1" w:rsidRPr="00EE1ADC" w:rsidRDefault="00726EB1" w:rsidP="00EE1ADC">
      <w:pPr>
        <w:spacing w:after="0"/>
        <w:rPr>
          <w:rFonts w:eastAsia="Times New Roman" w:cstheme="minorHAnsi"/>
          <w:bCs/>
          <w:sz w:val="24"/>
          <w:szCs w:val="24"/>
          <w:lang w:eastAsia="hr-HR"/>
        </w:rPr>
      </w:pPr>
      <w:r w:rsidRPr="00EE1ADC">
        <w:rPr>
          <w:rFonts w:eastAsia="Times New Roman" w:cstheme="minorHAnsi"/>
          <w:bCs/>
          <w:sz w:val="24"/>
          <w:szCs w:val="24"/>
          <w:lang w:eastAsia="hr-HR"/>
        </w:rPr>
        <w:t>4. Odgovorna osoba naručitelja:</w:t>
      </w:r>
      <w:r w:rsidR="00EE1ADC">
        <w:rPr>
          <w:rFonts w:eastAsia="Times New Roman" w:cstheme="minorHAnsi"/>
          <w:bCs/>
          <w:sz w:val="24"/>
          <w:szCs w:val="24"/>
          <w:lang w:eastAsia="hr-HR"/>
        </w:rPr>
        <w:t xml:space="preserve"> Snježana Bubenik</w:t>
      </w:r>
      <w:r w:rsidRPr="00EE1ADC">
        <w:rPr>
          <w:rFonts w:eastAsia="Times New Roman" w:cstheme="minorHAnsi"/>
          <w:bCs/>
          <w:sz w:val="24"/>
          <w:szCs w:val="24"/>
          <w:lang w:eastAsia="hr-HR"/>
        </w:rPr>
        <w:t>,</w:t>
      </w:r>
      <w:r w:rsidR="004353F9" w:rsidRPr="00EE1ADC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EE1ADC" w:rsidRPr="00EE1ADC">
        <w:rPr>
          <w:rFonts w:eastAsia="Times New Roman" w:cstheme="minorHAnsi"/>
          <w:bCs/>
          <w:sz w:val="24"/>
          <w:szCs w:val="24"/>
          <w:lang w:eastAsia="hr-HR"/>
        </w:rPr>
        <w:t>mag</w:t>
      </w:r>
      <w:r w:rsidRPr="00EE1ADC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4353F9" w:rsidRPr="00EE1ADC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EE1ADC">
        <w:rPr>
          <w:rFonts w:eastAsia="Times New Roman" w:cstheme="minorHAnsi"/>
          <w:bCs/>
          <w:sz w:val="24"/>
          <w:szCs w:val="24"/>
          <w:lang w:eastAsia="hr-HR"/>
        </w:rPr>
        <w:t>soc</w:t>
      </w:r>
      <w:proofErr w:type="spellEnd"/>
      <w:r w:rsidRPr="00EE1ADC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4353F9" w:rsidRPr="00EE1ADC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EE1ADC">
        <w:rPr>
          <w:rFonts w:eastAsia="Times New Roman" w:cstheme="minorHAnsi"/>
          <w:bCs/>
          <w:sz w:val="24"/>
          <w:szCs w:val="24"/>
          <w:lang w:eastAsia="hr-HR"/>
        </w:rPr>
        <w:t>radnica</w:t>
      </w:r>
    </w:p>
    <w:p w14:paraId="126FE6C4" w14:textId="77777777" w:rsidR="00726EB1" w:rsidRPr="00EE1ADC" w:rsidRDefault="00726EB1" w:rsidP="00EE1ADC">
      <w:pPr>
        <w:spacing w:after="0"/>
        <w:rPr>
          <w:rFonts w:eastAsia="Times New Roman" w:cstheme="minorHAnsi"/>
          <w:bCs/>
          <w:sz w:val="24"/>
          <w:szCs w:val="24"/>
          <w:lang w:eastAsia="hr-HR"/>
        </w:rPr>
      </w:pPr>
    </w:p>
    <w:p w14:paraId="69F4A938" w14:textId="77777777" w:rsidR="00726EB1" w:rsidRPr="00EE1ADC" w:rsidRDefault="00726EB1" w:rsidP="00EE1ADC">
      <w:pPr>
        <w:keepNext/>
        <w:widowControl w:val="0"/>
        <w:adjustRightInd w:val="0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EE1ADC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PONUDBENI LIST - podaci o ponuditelju</w:t>
      </w:r>
    </w:p>
    <w:p w14:paraId="6A0CB623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4B45308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NAZIV PONUDITELJA:</w:t>
      </w:r>
    </w:p>
    <w:p w14:paraId="14E2061E" w14:textId="77777777" w:rsidR="00726EB1" w:rsidRPr="00EE1ADC" w:rsidRDefault="00726EB1" w:rsidP="00EE1ADC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3E1166D2" w14:textId="77777777" w:rsidR="00726EB1" w:rsidRPr="00EE1ADC" w:rsidRDefault="00726EB1" w:rsidP="00EE1ADC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 xml:space="preserve">            Zajednica ponuditelja ( zaokružiti)                 DA      NE</w:t>
      </w:r>
    </w:p>
    <w:p w14:paraId="3CA2496D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4ABFEE7" w14:textId="32B0D50C" w:rsidR="00726EB1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SJEDIŠTE PONUDITELJ</w:t>
      </w:r>
      <w:r w:rsidR="001A5142">
        <w:rPr>
          <w:rFonts w:eastAsia="Times New Roman" w:cstheme="minorHAnsi"/>
          <w:sz w:val="24"/>
          <w:szCs w:val="24"/>
          <w:lang w:eastAsia="hr-HR"/>
        </w:rPr>
        <w:t xml:space="preserve">A: </w:t>
      </w:r>
      <w:r w:rsidRPr="001A5142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</w:t>
      </w:r>
    </w:p>
    <w:p w14:paraId="61E0B8A9" w14:textId="77777777" w:rsidR="001A5142" w:rsidRPr="001A5142" w:rsidRDefault="001A5142" w:rsidP="001A5142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155ECCAC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Adresa ponuditelja: ________________________________________________________</w:t>
      </w:r>
    </w:p>
    <w:p w14:paraId="70DE9369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5CA1470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OIB ponuditelja:    _____________________________</w:t>
      </w:r>
    </w:p>
    <w:p w14:paraId="547ED8BD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14DB283" w14:textId="23D44C79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Broj računa ( IBAN) :   ________________________________</w:t>
      </w:r>
    </w:p>
    <w:p w14:paraId="3CC61BFD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72C8EEE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Ponuditelj u sustavu PDV-a (zaokružiti)               DA           NE</w:t>
      </w:r>
    </w:p>
    <w:p w14:paraId="23740805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5646D33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Adresa za dostavu pošte:  ____________________________________________________</w:t>
      </w:r>
    </w:p>
    <w:p w14:paraId="68BE1F02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0B875A1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Adresa e-pošte:  _______________________________</w:t>
      </w:r>
    </w:p>
    <w:p w14:paraId="1F857C87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F07151E" w14:textId="77777777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 xml:space="preserve">Osoba za kontakt:   _____________________________  </w:t>
      </w:r>
    </w:p>
    <w:p w14:paraId="2DC20414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723477D" w14:textId="48C35B65" w:rsidR="00726EB1" w:rsidRPr="00EE1ADC" w:rsidRDefault="00726EB1" w:rsidP="00EE1ADC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Ime,</w:t>
      </w:r>
      <w:r w:rsidR="008A36E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E1ADC">
        <w:rPr>
          <w:rFonts w:eastAsia="Times New Roman" w:cstheme="minorHAnsi"/>
          <w:sz w:val="24"/>
          <w:szCs w:val="24"/>
          <w:lang w:eastAsia="hr-HR"/>
        </w:rPr>
        <w:t>prezime i funkcija ovlaštene osobe ponuditelja _________________________</w:t>
      </w:r>
    </w:p>
    <w:p w14:paraId="6F7A402D" w14:textId="77777777" w:rsidR="00726EB1" w:rsidRPr="00EE1ADC" w:rsidRDefault="00726EB1" w:rsidP="00EE1ADC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75CA33C" w14:textId="6D3EF046" w:rsidR="008A36EE" w:rsidRDefault="00726EB1" w:rsidP="008A36EE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Telefon za kontakt:   _____________________________</w:t>
      </w:r>
    </w:p>
    <w:p w14:paraId="14DD4F66" w14:textId="77777777" w:rsidR="008A36EE" w:rsidRDefault="008A36EE" w:rsidP="008A36EE">
      <w:pPr>
        <w:pStyle w:val="Odlomakpopisa"/>
        <w:rPr>
          <w:rFonts w:eastAsia="Times New Roman" w:cstheme="minorHAnsi"/>
          <w:sz w:val="24"/>
          <w:szCs w:val="24"/>
          <w:lang w:eastAsia="hr-HR"/>
        </w:rPr>
      </w:pPr>
    </w:p>
    <w:p w14:paraId="678ED62A" w14:textId="051927B4" w:rsidR="008A36EE" w:rsidRDefault="008A36EE" w:rsidP="008A36EE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8A36EE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PONUDBENI LIST- predmet nabave:</w:t>
      </w:r>
      <w:r w:rsidR="00A6208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A5142">
        <w:rPr>
          <w:rFonts w:eastAsia="Times New Roman" w:cstheme="minorHAnsi"/>
          <w:sz w:val="24"/>
          <w:szCs w:val="24"/>
          <w:lang w:eastAsia="hr-HR"/>
        </w:rPr>
        <w:t xml:space="preserve"> ELEKTRIČNA PARNO KONVEKCIJSKA PEĆNICA </w:t>
      </w:r>
      <w:r>
        <w:rPr>
          <w:rFonts w:eastAsia="Times New Roman" w:cstheme="minorHAnsi"/>
          <w:sz w:val="24"/>
          <w:szCs w:val="24"/>
          <w:lang w:eastAsia="hr-HR"/>
        </w:rPr>
        <w:t>za potrebe Doma za starije osobe Ksaver</w:t>
      </w:r>
    </w:p>
    <w:p w14:paraId="341132B4" w14:textId="77777777" w:rsidR="008A36EE" w:rsidRPr="008A36EE" w:rsidRDefault="008A36EE" w:rsidP="008A36E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21ADDBD" w14:textId="7CA1D5AA" w:rsidR="008A36EE" w:rsidRPr="008A36EE" w:rsidRDefault="008A36EE" w:rsidP="008A36E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A36EE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Cijena ponude bez PDV-a:</w:t>
      </w:r>
      <w:r w:rsidRPr="008A36EE">
        <w:rPr>
          <w:rFonts w:eastAsia="Times New Roman" w:cstheme="minorHAnsi"/>
          <w:sz w:val="24"/>
          <w:szCs w:val="24"/>
          <w:lang w:eastAsia="hr-HR"/>
        </w:rPr>
        <w:t xml:space="preserve"> __________________________ eura</w:t>
      </w:r>
    </w:p>
    <w:p w14:paraId="7A2E7AF5" w14:textId="5F268B88" w:rsidR="008A36EE" w:rsidRPr="008A36EE" w:rsidRDefault="008A36EE" w:rsidP="008A36E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A36EE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PDV        </w:t>
      </w:r>
      <w:r>
        <w:rPr>
          <w:rFonts w:eastAsia="Times New Roman" w:cstheme="minorHAnsi"/>
          <w:sz w:val="24"/>
          <w:szCs w:val="24"/>
          <w:lang w:eastAsia="hr-HR"/>
        </w:rPr>
        <w:t xml:space="preserve">                               ______</w:t>
      </w:r>
      <w:r w:rsidRPr="008A36EE">
        <w:rPr>
          <w:rFonts w:eastAsia="Times New Roman" w:cstheme="minorHAnsi"/>
          <w:sz w:val="24"/>
          <w:szCs w:val="24"/>
          <w:lang w:eastAsia="hr-HR"/>
        </w:rPr>
        <w:t>____________________</w:t>
      </w:r>
      <w:r>
        <w:rPr>
          <w:rFonts w:eastAsia="Times New Roman" w:cstheme="minorHAnsi"/>
          <w:sz w:val="24"/>
          <w:szCs w:val="24"/>
          <w:lang w:eastAsia="hr-HR"/>
        </w:rPr>
        <w:t>_</w:t>
      </w:r>
      <w:r w:rsidRPr="008A36EE">
        <w:rPr>
          <w:rFonts w:eastAsia="Times New Roman" w:cstheme="minorHAnsi"/>
          <w:sz w:val="24"/>
          <w:szCs w:val="24"/>
          <w:lang w:eastAsia="hr-HR"/>
        </w:rPr>
        <w:t xml:space="preserve"> eura </w:t>
      </w:r>
    </w:p>
    <w:p w14:paraId="3AD33892" w14:textId="76A97CD2" w:rsidR="008A36EE" w:rsidRPr="008A36EE" w:rsidRDefault="008A36EE" w:rsidP="008A36E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A36EE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Cijena ponude s PDV-om</w:t>
      </w:r>
      <w:r>
        <w:rPr>
          <w:rFonts w:eastAsia="Times New Roman" w:cstheme="minorHAnsi"/>
          <w:sz w:val="24"/>
          <w:szCs w:val="24"/>
          <w:lang w:eastAsia="hr-HR"/>
        </w:rPr>
        <w:t>:  ________</w:t>
      </w:r>
      <w:r w:rsidRPr="008A36EE">
        <w:rPr>
          <w:rFonts w:eastAsia="Times New Roman" w:cstheme="minorHAnsi"/>
          <w:sz w:val="24"/>
          <w:szCs w:val="24"/>
          <w:lang w:eastAsia="hr-HR"/>
        </w:rPr>
        <w:t>__________________ eura</w:t>
      </w:r>
    </w:p>
    <w:p w14:paraId="3AFD9BD5" w14:textId="3114E4FB" w:rsidR="008A36EE" w:rsidRDefault="008A36EE" w:rsidP="008A36EE">
      <w:pPr>
        <w:spacing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8A36EE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Rok valjanosti ponude:</w:t>
      </w:r>
      <w:r>
        <w:rPr>
          <w:rFonts w:eastAsia="Times New Roman" w:cstheme="minorHAnsi"/>
          <w:sz w:val="24"/>
          <w:szCs w:val="24"/>
          <w:lang w:eastAsia="hr-HR"/>
        </w:rPr>
        <w:t xml:space="preserve"> 30 dana od krajnjeg roka za dostavu ponuda </w:t>
      </w:r>
    </w:p>
    <w:p w14:paraId="502A6544" w14:textId="77777777" w:rsidR="008A36EE" w:rsidRPr="00EE1ADC" w:rsidRDefault="008A36EE" w:rsidP="00EE1ADC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5FA4E628" w14:textId="77777777" w:rsidR="00726EB1" w:rsidRPr="000B65C0" w:rsidRDefault="00726EB1" w:rsidP="00726EB1">
      <w:pPr>
        <w:ind w:left="720"/>
        <w:contextualSpacing/>
        <w:rPr>
          <w:rFonts w:eastAsia="Times New Roman" w:cstheme="minorHAnsi"/>
          <w:b/>
          <w:lang w:eastAsia="hr-HR"/>
        </w:rPr>
      </w:pPr>
    </w:p>
    <w:p w14:paraId="541E8936" w14:textId="10F50F7F" w:rsidR="00726EB1" w:rsidRPr="000B65C0" w:rsidRDefault="00726EB1" w:rsidP="00EE1AD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0B65C0">
        <w:rPr>
          <w:rFonts w:eastAsia="Times New Roman" w:cstheme="minorHAnsi"/>
          <w:lang w:eastAsia="hr-HR"/>
        </w:rPr>
        <w:t>PONUDITELJ:</w:t>
      </w:r>
    </w:p>
    <w:p w14:paraId="3282C00C" w14:textId="19A6C62D" w:rsidR="00726EB1" w:rsidRPr="000B65C0" w:rsidRDefault="00726EB1" w:rsidP="00EE1AD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0B65C0">
        <w:rPr>
          <w:rFonts w:eastAsia="Times New Roman" w:cstheme="minorHAnsi"/>
          <w:lang w:eastAsia="hr-HR"/>
        </w:rPr>
        <w:t>M.P.</w:t>
      </w:r>
    </w:p>
    <w:p w14:paraId="5D0E679F" w14:textId="2E0D5BEE" w:rsidR="00726EB1" w:rsidRPr="000B65C0" w:rsidRDefault="00726EB1" w:rsidP="00EE1AD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0B65C0">
        <w:rPr>
          <w:rFonts w:eastAsia="Times New Roman" w:cstheme="minorHAnsi"/>
          <w:lang w:eastAsia="hr-HR"/>
        </w:rPr>
        <w:t>______________________________</w:t>
      </w:r>
    </w:p>
    <w:p w14:paraId="245A11CD" w14:textId="0955530C" w:rsidR="00EE1ADC" w:rsidRDefault="00726EB1" w:rsidP="001A5142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0B65C0">
        <w:rPr>
          <w:rFonts w:eastAsia="Times New Roman" w:cstheme="minorHAnsi"/>
          <w:lang w:eastAsia="hr-HR"/>
        </w:rPr>
        <w:t>(Ime i prezime,</w:t>
      </w:r>
      <w:r w:rsidR="004353F9" w:rsidRPr="000B65C0">
        <w:rPr>
          <w:rFonts w:eastAsia="Times New Roman" w:cstheme="minorHAnsi"/>
          <w:lang w:eastAsia="hr-HR"/>
        </w:rPr>
        <w:t xml:space="preserve"> </w:t>
      </w:r>
      <w:r w:rsidRPr="000B65C0">
        <w:rPr>
          <w:rFonts w:eastAsia="Times New Roman" w:cstheme="minorHAnsi"/>
          <w:lang w:eastAsia="hr-HR"/>
        </w:rPr>
        <w:t>potpis ovlaštene osobe)</w:t>
      </w:r>
    </w:p>
    <w:p w14:paraId="5F309074" w14:textId="77777777" w:rsidR="008A36EE" w:rsidRDefault="008A36EE" w:rsidP="00504373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9B729F9" w14:textId="77777777" w:rsidR="008A36EE" w:rsidRPr="000B65C0" w:rsidRDefault="008A36EE" w:rsidP="00504373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8B72B76" w14:textId="77777777" w:rsidR="00F91DD6" w:rsidRPr="000B65C0" w:rsidRDefault="00F91DD6" w:rsidP="00504373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660B2229" w14:textId="77777777" w:rsidR="00941D4A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Prilog II</w:t>
      </w:r>
    </w:p>
    <w:p w14:paraId="542A65FF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997BF13" w14:textId="77777777" w:rsidR="003336BD" w:rsidRPr="00EE1ADC" w:rsidRDefault="003336BD" w:rsidP="00504373">
      <w:pPr>
        <w:pStyle w:val="Odlomakpopisa"/>
        <w:spacing w:after="0" w:line="240" w:lineRule="auto"/>
        <w:ind w:left="108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EE1ADC">
        <w:rPr>
          <w:rFonts w:eastAsia="Times New Roman" w:cstheme="minorHAnsi"/>
          <w:b/>
          <w:sz w:val="24"/>
          <w:szCs w:val="24"/>
          <w:lang w:eastAsia="hr-HR"/>
        </w:rPr>
        <w:t>IZJAVA O NEKAŽNJAVANJU</w:t>
      </w:r>
    </w:p>
    <w:p w14:paraId="4D8A3B21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B0B4B50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B550C3D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8C34146" w14:textId="48549C20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Temelja članka 265. stavak 1. i 2., a u svezi s člankom 251. Zakona o javnoj nabavi</w:t>
      </w:r>
      <w:r w:rsidR="00CE292E" w:rsidRPr="00EE1AD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E1ADC">
        <w:rPr>
          <w:rFonts w:eastAsia="Times New Roman" w:cstheme="minorHAnsi"/>
          <w:sz w:val="24"/>
          <w:szCs w:val="24"/>
          <w:lang w:eastAsia="hr-HR"/>
        </w:rPr>
        <w:t>(NN 120/16</w:t>
      </w:r>
      <w:r w:rsidR="00726EB1" w:rsidRPr="00EE1ADC">
        <w:rPr>
          <w:rFonts w:eastAsia="Times New Roman" w:cstheme="minorHAnsi"/>
          <w:sz w:val="24"/>
          <w:szCs w:val="24"/>
          <w:lang w:eastAsia="hr-HR"/>
        </w:rPr>
        <w:t>, 1</w:t>
      </w:r>
      <w:r w:rsidR="00B659AA" w:rsidRPr="00EE1ADC">
        <w:rPr>
          <w:rFonts w:eastAsia="Times New Roman" w:cstheme="minorHAnsi"/>
          <w:sz w:val="24"/>
          <w:szCs w:val="24"/>
          <w:lang w:eastAsia="hr-HR"/>
        </w:rPr>
        <w:t>1</w:t>
      </w:r>
      <w:r w:rsidR="00726EB1" w:rsidRPr="00EE1ADC">
        <w:rPr>
          <w:rFonts w:eastAsia="Times New Roman" w:cstheme="minorHAnsi"/>
          <w:sz w:val="24"/>
          <w:szCs w:val="24"/>
          <w:lang w:eastAsia="hr-HR"/>
        </w:rPr>
        <w:t xml:space="preserve">4/22) </w:t>
      </w:r>
      <w:r w:rsidRPr="00EE1ADC">
        <w:rPr>
          <w:rFonts w:eastAsia="Times New Roman" w:cstheme="minorHAnsi"/>
          <w:sz w:val="24"/>
          <w:szCs w:val="24"/>
          <w:lang w:eastAsia="hr-HR"/>
        </w:rPr>
        <w:t>dajem slijedeću</w:t>
      </w:r>
    </w:p>
    <w:p w14:paraId="55ABEE59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FE3B6F5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EE9AB1" w14:textId="77777777" w:rsidR="003336BD" w:rsidRPr="00EE1ADC" w:rsidRDefault="003336BD" w:rsidP="0050437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EE1ADC">
        <w:rPr>
          <w:rFonts w:eastAsia="Times New Roman" w:cstheme="minorHAnsi"/>
          <w:b/>
          <w:sz w:val="24"/>
          <w:szCs w:val="24"/>
          <w:lang w:eastAsia="hr-HR"/>
        </w:rPr>
        <w:t>I Z J A V U</w:t>
      </w:r>
    </w:p>
    <w:p w14:paraId="65B128ED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87C07E1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 xml:space="preserve">kojom ja , </w:t>
      </w:r>
    </w:p>
    <w:p w14:paraId="29471F47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887A6C9" w14:textId="069D1719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____________________________________________________________________________________________</w:t>
      </w:r>
    </w:p>
    <w:p w14:paraId="77162523" w14:textId="77777777" w:rsidR="001F3CC9" w:rsidRPr="00EE1ADC" w:rsidRDefault="003336BD" w:rsidP="0050437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(ime i prezime, OIB)</w:t>
      </w:r>
    </w:p>
    <w:p w14:paraId="279BB1CB" w14:textId="77777777" w:rsidR="003336BD" w:rsidRPr="00EE1ADC" w:rsidRDefault="003336BD" w:rsidP="0050437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7C2782A6" w14:textId="77777777" w:rsidR="003336BD" w:rsidRPr="00EE1ADC" w:rsidRDefault="003336BD" w:rsidP="00EE1ADC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Kao zakonom ovlaštena osoba za zastupanje</w:t>
      </w:r>
    </w:p>
    <w:p w14:paraId="12CC1843" w14:textId="0F4233C1" w:rsidR="001C4E6E" w:rsidRPr="00EE1ADC" w:rsidRDefault="001C4E6E" w:rsidP="00504373">
      <w:pPr>
        <w:spacing w:line="240" w:lineRule="auto"/>
        <w:rPr>
          <w:rFonts w:cstheme="minorHAnsi"/>
          <w:sz w:val="24"/>
          <w:szCs w:val="24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____________________________________________________________________________________________</w:t>
      </w:r>
    </w:p>
    <w:p w14:paraId="3ACB82DB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________________________________________________________________________________________</w:t>
      </w:r>
    </w:p>
    <w:p w14:paraId="2C67CE19" w14:textId="77777777" w:rsidR="003336BD" w:rsidRPr="00EE1ADC" w:rsidRDefault="001C4E6E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 xml:space="preserve">        </w:t>
      </w:r>
      <w:r w:rsidR="003336BD" w:rsidRPr="00EE1ADC">
        <w:rPr>
          <w:rFonts w:eastAsia="Times New Roman" w:cstheme="minorHAnsi"/>
          <w:sz w:val="24"/>
          <w:szCs w:val="24"/>
          <w:lang w:eastAsia="hr-HR"/>
        </w:rPr>
        <w:t>(naziv</w:t>
      </w:r>
      <w:r w:rsidR="00EC26C3" w:rsidRPr="00EE1AD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336BD" w:rsidRPr="00EE1ADC">
        <w:rPr>
          <w:rFonts w:eastAsia="Times New Roman" w:cstheme="minorHAnsi"/>
          <w:sz w:val="24"/>
          <w:szCs w:val="24"/>
          <w:lang w:eastAsia="hr-HR"/>
        </w:rPr>
        <w:t>,sjedište i OIB gospodarskog subjekta)</w:t>
      </w:r>
    </w:p>
    <w:p w14:paraId="255A53F3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5353F7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C8F788" w14:textId="02D22CAC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Pod materijalnom i kaznenom odgovornošću izjavljujem za sebe i za gospodarski subjekt, da protiv mene osobno niti protiv gore navedenog gospodarskog subjekta kojeg zastupam nije izrečena pravomoćno osuđujuća presuda za jedno ili više slijedećih kaznenih djela, iz čl.251 Zakona o javnoj nabavi</w:t>
      </w:r>
      <w:r w:rsidR="008A36E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EE1ADC">
        <w:rPr>
          <w:rFonts w:eastAsia="Times New Roman" w:cstheme="minorHAnsi"/>
          <w:sz w:val="24"/>
          <w:szCs w:val="24"/>
          <w:lang w:eastAsia="hr-HR"/>
        </w:rPr>
        <w:t>(NN120/2016</w:t>
      </w:r>
      <w:r w:rsidR="00083D1E" w:rsidRPr="00EE1ADC">
        <w:rPr>
          <w:rFonts w:eastAsia="Times New Roman" w:cstheme="minorHAnsi"/>
          <w:sz w:val="24"/>
          <w:szCs w:val="24"/>
          <w:lang w:eastAsia="hr-HR"/>
        </w:rPr>
        <w:t>, 1</w:t>
      </w:r>
      <w:r w:rsidR="00B659AA" w:rsidRPr="00EE1ADC">
        <w:rPr>
          <w:rFonts w:eastAsia="Times New Roman" w:cstheme="minorHAnsi"/>
          <w:sz w:val="24"/>
          <w:szCs w:val="24"/>
          <w:lang w:eastAsia="hr-HR"/>
        </w:rPr>
        <w:t>1</w:t>
      </w:r>
      <w:r w:rsidR="00083D1E" w:rsidRPr="00EE1ADC">
        <w:rPr>
          <w:rFonts w:eastAsia="Times New Roman" w:cstheme="minorHAnsi"/>
          <w:sz w:val="24"/>
          <w:szCs w:val="24"/>
          <w:lang w:eastAsia="hr-HR"/>
        </w:rPr>
        <w:t>4/2022</w:t>
      </w:r>
      <w:r w:rsidRPr="00EE1ADC">
        <w:rPr>
          <w:rFonts w:eastAsia="Times New Roman" w:cstheme="minorHAnsi"/>
          <w:sz w:val="24"/>
          <w:szCs w:val="24"/>
          <w:lang w:eastAsia="hr-HR"/>
        </w:rPr>
        <w:t>)</w:t>
      </w:r>
      <w:r w:rsidR="00EC26C3" w:rsidRPr="00EE1ADC">
        <w:rPr>
          <w:rFonts w:eastAsia="Times New Roman" w:cstheme="minorHAnsi"/>
          <w:sz w:val="24"/>
          <w:szCs w:val="24"/>
          <w:lang w:eastAsia="hr-HR"/>
        </w:rPr>
        <w:t>, odnosno za odgova</w:t>
      </w:r>
      <w:r w:rsidRPr="00EE1ADC">
        <w:rPr>
          <w:rFonts w:eastAsia="Times New Roman" w:cstheme="minorHAnsi"/>
          <w:sz w:val="24"/>
          <w:szCs w:val="24"/>
          <w:lang w:eastAsia="hr-HR"/>
        </w:rPr>
        <w:t xml:space="preserve">rajuća kaznena djela prema propisima države poslovnog </w:t>
      </w:r>
      <w:proofErr w:type="spellStart"/>
      <w:r w:rsidRPr="00EE1ADC">
        <w:rPr>
          <w:rFonts w:eastAsia="Times New Roman" w:cstheme="minorHAnsi"/>
          <w:sz w:val="24"/>
          <w:szCs w:val="24"/>
          <w:lang w:eastAsia="hr-HR"/>
        </w:rPr>
        <w:t>nastana</w:t>
      </w:r>
      <w:proofErr w:type="spellEnd"/>
      <w:r w:rsidRPr="00EE1AD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C26C3" w:rsidRPr="00EE1ADC">
        <w:rPr>
          <w:rFonts w:eastAsia="Times New Roman" w:cstheme="minorHAnsi"/>
          <w:sz w:val="24"/>
          <w:szCs w:val="24"/>
          <w:lang w:eastAsia="hr-HR"/>
        </w:rPr>
        <w:t>gospodarskog subjekta ili države čiji sam ja, kao osoba ovlaštena po zakonu za zastupanje gospodarskog subjekta, državljanin.</w:t>
      </w:r>
    </w:p>
    <w:p w14:paraId="10CCFD38" w14:textId="77777777" w:rsidR="00EC26C3" w:rsidRPr="00EE1ADC" w:rsidRDefault="00EC26C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31AF489" w14:textId="77777777" w:rsidR="00EC26C3" w:rsidRPr="00EE1ADC" w:rsidRDefault="00EC26C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23DF2B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MP</w:t>
      </w:r>
    </w:p>
    <w:p w14:paraId="673565B0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68AEE74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AEA7FA1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_______________________________________________</w:t>
      </w:r>
    </w:p>
    <w:p w14:paraId="312F12C3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(Vlastoručni potpis zakonom ovlaštene osobe gospodarskog subjekta)</w:t>
      </w:r>
    </w:p>
    <w:p w14:paraId="75EFA36B" w14:textId="77777777" w:rsidR="00EC26C3" w:rsidRPr="00EE1ADC" w:rsidRDefault="00EC26C3" w:rsidP="0050437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55D453F" w14:textId="77777777" w:rsidR="00EC26C3" w:rsidRPr="00EE1ADC" w:rsidRDefault="00EC26C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63641A6" w14:textId="77777777" w:rsidR="00EC26C3" w:rsidRPr="00EE1ADC" w:rsidRDefault="00EC26C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816D3F" w14:textId="6FD95C5C" w:rsidR="00EC26C3" w:rsidRPr="00EE1ADC" w:rsidRDefault="00EC26C3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E1ADC">
        <w:rPr>
          <w:rFonts w:eastAsia="Times New Roman" w:cstheme="minorHAnsi"/>
          <w:sz w:val="24"/>
          <w:szCs w:val="24"/>
          <w:lang w:eastAsia="hr-HR"/>
        </w:rPr>
        <w:t>U _____________________________ dana ___________________________ 20</w:t>
      </w:r>
      <w:r w:rsidR="00A40ECD" w:rsidRPr="00EE1ADC">
        <w:rPr>
          <w:rFonts w:eastAsia="Times New Roman" w:cstheme="minorHAnsi"/>
          <w:sz w:val="24"/>
          <w:szCs w:val="24"/>
          <w:lang w:eastAsia="hr-HR"/>
        </w:rPr>
        <w:t>2</w:t>
      </w:r>
      <w:r w:rsidR="00F017DB">
        <w:rPr>
          <w:rFonts w:eastAsia="Times New Roman" w:cstheme="minorHAnsi"/>
          <w:sz w:val="24"/>
          <w:szCs w:val="24"/>
          <w:lang w:eastAsia="hr-HR"/>
        </w:rPr>
        <w:t>4</w:t>
      </w:r>
      <w:r w:rsidRPr="00EE1ADC">
        <w:rPr>
          <w:rFonts w:eastAsia="Times New Roman" w:cstheme="minorHAnsi"/>
          <w:sz w:val="24"/>
          <w:szCs w:val="24"/>
          <w:lang w:eastAsia="hr-HR"/>
        </w:rPr>
        <w:t>. god.</w:t>
      </w:r>
    </w:p>
    <w:p w14:paraId="6248F1F6" w14:textId="77777777" w:rsidR="003336BD" w:rsidRPr="00EE1ADC" w:rsidRDefault="003336BD" w:rsidP="0050437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23774FAC" w14:textId="77777777" w:rsidR="003336BD" w:rsidRPr="00EE1ADC" w:rsidRDefault="003336BD" w:rsidP="0050437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</w:p>
    <w:p w14:paraId="33384324" w14:textId="77777777" w:rsidR="003336BD" w:rsidRPr="00EE1ADC" w:rsidRDefault="003336BD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07484C3" w14:textId="77777777" w:rsidR="00941D4A" w:rsidRPr="00EE1ADC" w:rsidRDefault="00941D4A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115E7A8" w14:textId="77777777" w:rsidR="009B3E97" w:rsidRPr="00EE1ADC" w:rsidRDefault="009B3E97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065086D" w14:textId="77777777" w:rsidR="009B3E97" w:rsidRPr="00EE1ADC" w:rsidRDefault="009B3E97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F0102C1" w14:textId="77777777" w:rsidR="009B3E97" w:rsidRPr="00EE1ADC" w:rsidRDefault="009B3E97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4D3990E" w14:textId="77777777" w:rsidR="009B3E97" w:rsidRPr="00EE1ADC" w:rsidRDefault="009B3E97" w:rsidP="0050437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DA99C5A" w14:textId="77777777" w:rsidR="001E2533" w:rsidRDefault="001E2533" w:rsidP="00504373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4A379FE" w14:textId="22D1995C" w:rsidR="001A5142" w:rsidRPr="001A5142" w:rsidRDefault="001A5142" w:rsidP="001A514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  <w:sectPr w:rsidR="001A5142" w:rsidRPr="001A5142" w:rsidSect="008B54EA">
          <w:footerReference w:type="even" r:id="rId13"/>
          <w:footerReference w:type="default" r:id="rId14"/>
          <w:footnotePr>
            <w:numRestart w:val="eachPage"/>
          </w:footnotePr>
          <w:endnotePr>
            <w:numFmt w:val="decimal"/>
          </w:endnotePr>
          <w:pgSz w:w="11908" w:h="16833" w:code="9"/>
          <w:pgMar w:top="567" w:right="284" w:bottom="567" w:left="284" w:header="1440" w:footer="1440" w:gutter="284"/>
          <w:cols w:space="720"/>
          <w:noEndnote/>
          <w:titlePg/>
          <w:docGrid w:linePitch="326"/>
        </w:sectPr>
      </w:pPr>
    </w:p>
    <w:tbl>
      <w:tblPr>
        <w:tblW w:w="13229" w:type="dxa"/>
        <w:tblLook w:val="04A0" w:firstRow="1" w:lastRow="0" w:firstColumn="1" w:lastColumn="0" w:noHBand="0" w:noVBand="1"/>
      </w:tblPr>
      <w:tblGrid>
        <w:gridCol w:w="561"/>
        <w:gridCol w:w="6859"/>
        <w:gridCol w:w="1215"/>
        <w:gridCol w:w="1092"/>
        <w:gridCol w:w="1277"/>
        <w:gridCol w:w="762"/>
        <w:gridCol w:w="1463"/>
      </w:tblGrid>
      <w:tr w:rsidR="00313F3D" w:rsidRPr="00313F3D" w14:paraId="58855CD0" w14:textId="77777777" w:rsidTr="00313F3D">
        <w:trPr>
          <w:trHeight w:val="288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57A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3F3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DOM ZA STARIJE OSOBE KSAVER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6A78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C9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41C1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2BE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3B5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47EA7464" w14:textId="77777777" w:rsidTr="00313F3D">
        <w:trPr>
          <w:trHeight w:val="288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8556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3F3D">
              <w:rPr>
                <w:rFonts w:ascii="Calibri" w:eastAsia="Times New Roman" w:hAnsi="Calibri" w:cs="Calibri"/>
                <w:color w:val="000000"/>
                <w:lang w:eastAsia="hr-HR"/>
              </w:rPr>
              <w:t>NAMETOVA 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BB1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A8A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8C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CF0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1A7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7770945F" w14:textId="77777777" w:rsidTr="00313F3D">
        <w:trPr>
          <w:trHeight w:val="288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F167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3F3D">
              <w:rPr>
                <w:rFonts w:ascii="Calibri" w:eastAsia="Times New Roman" w:hAnsi="Calibri" w:cs="Calibri"/>
                <w:color w:val="000000"/>
                <w:lang w:eastAsia="hr-HR"/>
              </w:rPr>
              <w:t>10 000 Zagreb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C46D" w14:textId="77777777" w:rsidR="00313F3D" w:rsidRPr="00313F3D" w:rsidRDefault="00313F3D" w:rsidP="00313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526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0EB8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AA1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EC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017326CD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EFE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5B3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6FEB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73A6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2A5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EBF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EA6C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696EC203" w14:textId="77777777" w:rsidTr="00313F3D">
        <w:trPr>
          <w:trHeight w:val="312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39CD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Zagreb,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135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B5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6127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DB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580D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0E99C5D6" w14:textId="77777777" w:rsidTr="00313F3D">
        <w:trPr>
          <w:trHeight w:val="312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DE61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URBROJ: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1A8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EB85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1DB7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B7F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B50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61C3C800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5E0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669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9B7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3FC8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8C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51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3C6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3B3585BE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989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F76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a) Podaci o ponuditelju: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F871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A7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066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09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953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06502507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70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9D12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I SJEDIŠTE PONUDITELJA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A317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843F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53D3CAFC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39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3E6B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OSOBA ZA KONTAKT (ime, prezime, telefon)</w:t>
            </w:r>
          </w:p>
        </w:tc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4FB0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3F3D" w:rsidRPr="00313F3D" w14:paraId="5453F26C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FA4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D36E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0831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027D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4236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5DA6E509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0D26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4493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5FBE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D98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2A9F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5C67783F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6ADA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0C35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ŽIRO RAČUN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0D04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4265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04EB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4689D05C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F0AB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330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D294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EF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B92F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0FCC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92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6A7F5B3E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1CC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09EC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b) Podaci o naručitelju: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8244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313F3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  <w:t>DOM ZA STARIJE  OSOBE KSAVER, ZAGREB, NEMETOVA 2</w:t>
            </w:r>
          </w:p>
        </w:tc>
      </w:tr>
      <w:tr w:rsidR="00313F3D" w:rsidRPr="00313F3D" w14:paraId="18849E70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322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119F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EB89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BA65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3232930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D15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3F3D" w:rsidRPr="00313F3D" w14:paraId="018B0551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DDD2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7E6E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431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4AAA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42602329951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D96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3F3D" w:rsidRPr="00313F3D" w14:paraId="7D55040A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56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8350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ŽIRO RAČUN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6C08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2BD2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HR6224020061100940958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0AFB" w14:textId="77777777" w:rsidR="00313F3D" w:rsidRPr="00313F3D" w:rsidRDefault="00313F3D" w:rsidP="00313F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3F3D" w:rsidRPr="00313F3D" w14:paraId="4D78A149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F110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CF5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6FB0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B10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FA2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DD53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6A1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F3D" w:rsidRPr="00313F3D" w14:paraId="53F1FDB6" w14:textId="77777777" w:rsidTr="00313F3D">
        <w:trPr>
          <w:trHeight w:val="28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C59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D91A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13F3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c) Predmet nabave: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B22F" w14:textId="0DE649D0" w:rsidR="00313F3D" w:rsidRPr="00313F3D" w:rsidRDefault="00085495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  <w:t xml:space="preserve">Električno parno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  <w:t>konvekcijska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  <w:t xml:space="preserve"> pećnica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2BE" w14:textId="77777777" w:rsidR="00313F3D" w:rsidRPr="00313F3D" w:rsidRDefault="00313F3D" w:rsidP="0031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A94E" w14:textId="77777777" w:rsidR="00313F3D" w:rsidRPr="00313F3D" w:rsidRDefault="00313F3D" w:rsidP="0031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B9D58C7" w14:textId="45A8C5A2" w:rsidR="004D6B88" w:rsidRDefault="004D6B88" w:rsidP="002534C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130246F9" w14:textId="77777777" w:rsidR="001E2533" w:rsidRDefault="001E2533" w:rsidP="002534C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705"/>
        <w:gridCol w:w="5940"/>
        <w:gridCol w:w="800"/>
        <w:gridCol w:w="820"/>
        <w:gridCol w:w="1100"/>
        <w:gridCol w:w="1300"/>
      </w:tblGrid>
      <w:tr w:rsidR="001E2533" w:rsidRPr="001E2533" w14:paraId="3CC7B92B" w14:textId="77777777" w:rsidTr="001E2533">
        <w:trPr>
          <w:trHeight w:val="312"/>
        </w:trPr>
        <w:tc>
          <w:tcPr>
            <w:tcW w:w="600" w:type="dxa"/>
            <w:noWrap/>
            <w:hideMark/>
          </w:tcPr>
          <w:p w14:paraId="7E23D76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400B4E1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TROŠKOVNIK</w:t>
            </w:r>
          </w:p>
        </w:tc>
        <w:tc>
          <w:tcPr>
            <w:tcW w:w="800" w:type="dxa"/>
            <w:hideMark/>
          </w:tcPr>
          <w:p w14:paraId="0CBF300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1DA16EE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55296EC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318B019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043BF7F" w14:textId="77777777" w:rsidTr="001E2533">
        <w:trPr>
          <w:trHeight w:val="312"/>
        </w:trPr>
        <w:tc>
          <w:tcPr>
            <w:tcW w:w="600" w:type="dxa"/>
            <w:noWrap/>
            <w:hideMark/>
          </w:tcPr>
          <w:p w14:paraId="551787E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2C493B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hideMark/>
          </w:tcPr>
          <w:p w14:paraId="4A647A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0BC3F1F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7727099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2FA6E24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E4F4EF3" w14:textId="77777777" w:rsidTr="001E2533">
        <w:trPr>
          <w:trHeight w:val="312"/>
        </w:trPr>
        <w:tc>
          <w:tcPr>
            <w:tcW w:w="600" w:type="dxa"/>
            <w:noWrap/>
            <w:hideMark/>
          </w:tcPr>
          <w:p w14:paraId="32162EB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180B42E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hideMark/>
          </w:tcPr>
          <w:p w14:paraId="03126DA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7504D84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55E9583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73E9E05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88FE5F3" w14:textId="77777777" w:rsidTr="001E2533">
        <w:trPr>
          <w:trHeight w:val="624"/>
        </w:trPr>
        <w:tc>
          <w:tcPr>
            <w:tcW w:w="600" w:type="dxa"/>
            <w:noWrap/>
            <w:hideMark/>
          </w:tcPr>
          <w:p w14:paraId="7394C41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R.br.</w:t>
            </w:r>
          </w:p>
        </w:tc>
        <w:tc>
          <w:tcPr>
            <w:tcW w:w="5940" w:type="dxa"/>
            <w:hideMark/>
          </w:tcPr>
          <w:p w14:paraId="2D32FA3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Opis stavke</w:t>
            </w:r>
          </w:p>
        </w:tc>
        <w:tc>
          <w:tcPr>
            <w:tcW w:w="800" w:type="dxa"/>
            <w:noWrap/>
            <w:hideMark/>
          </w:tcPr>
          <w:p w14:paraId="17B6372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proofErr w:type="spellStart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J.m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.</w:t>
            </w:r>
          </w:p>
        </w:tc>
        <w:tc>
          <w:tcPr>
            <w:tcW w:w="820" w:type="dxa"/>
            <w:noWrap/>
            <w:hideMark/>
          </w:tcPr>
          <w:p w14:paraId="446E697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Kol.</w:t>
            </w:r>
          </w:p>
        </w:tc>
        <w:tc>
          <w:tcPr>
            <w:tcW w:w="1100" w:type="dxa"/>
            <w:hideMark/>
          </w:tcPr>
          <w:p w14:paraId="5AD20BE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proofErr w:type="spellStart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Jedin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. cijena</w:t>
            </w:r>
          </w:p>
        </w:tc>
        <w:tc>
          <w:tcPr>
            <w:tcW w:w="1300" w:type="dxa"/>
            <w:noWrap/>
            <w:hideMark/>
          </w:tcPr>
          <w:p w14:paraId="47202DF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Ukupno</w:t>
            </w:r>
          </w:p>
        </w:tc>
      </w:tr>
      <w:tr w:rsidR="001E2533" w:rsidRPr="001E2533" w14:paraId="48521D27" w14:textId="77777777" w:rsidTr="001E2533">
        <w:trPr>
          <w:trHeight w:val="1095"/>
        </w:trPr>
        <w:tc>
          <w:tcPr>
            <w:tcW w:w="10560" w:type="dxa"/>
            <w:gridSpan w:val="6"/>
            <w:hideMark/>
          </w:tcPr>
          <w:p w14:paraId="03755BD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Opća napomena: Naručitelj je u opisu svake stavke raspisao minimalne tražene tehničke karakteristike i dimenzije. Nadalje Naručitelj dozvoljava odstupanje u karakteristikama i dimenzijama +/- 3 %.</w:t>
            </w:r>
          </w:p>
        </w:tc>
      </w:tr>
      <w:tr w:rsidR="001E2533" w:rsidRPr="001E2533" w14:paraId="6B24A450" w14:textId="77777777" w:rsidTr="001E2533">
        <w:trPr>
          <w:trHeight w:val="312"/>
        </w:trPr>
        <w:tc>
          <w:tcPr>
            <w:tcW w:w="600" w:type="dxa"/>
            <w:hideMark/>
          </w:tcPr>
          <w:p w14:paraId="1135424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1.</w:t>
            </w:r>
          </w:p>
        </w:tc>
        <w:tc>
          <w:tcPr>
            <w:tcW w:w="5940" w:type="dxa"/>
            <w:noWrap/>
            <w:hideMark/>
          </w:tcPr>
          <w:p w14:paraId="433C60D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ELEKTRIČNA PARNO KONVEKCIJSKA PEĆNICA</w:t>
            </w:r>
          </w:p>
        </w:tc>
        <w:tc>
          <w:tcPr>
            <w:tcW w:w="800" w:type="dxa"/>
            <w:noWrap/>
            <w:hideMark/>
          </w:tcPr>
          <w:p w14:paraId="7E5C7AD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kom</w:t>
            </w:r>
          </w:p>
        </w:tc>
        <w:tc>
          <w:tcPr>
            <w:tcW w:w="820" w:type="dxa"/>
            <w:noWrap/>
            <w:hideMark/>
          </w:tcPr>
          <w:p w14:paraId="3CE1564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2BB8E43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F1747A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</w:tr>
      <w:tr w:rsidR="001E2533" w:rsidRPr="001E2533" w14:paraId="2C1A5EE2" w14:textId="77777777" w:rsidTr="001E2533">
        <w:trPr>
          <w:trHeight w:val="312"/>
        </w:trPr>
        <w:tc>
          <w:tcPr>
            <w:tcW w:w="600" w:type="dxa"/>
            <w:hideMark/>
          </w:tcPr>
          <w:p w14:paraId="77C0786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DD75A6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_kapacitet: 10 x GN 2/1 ili 20 x GN 1/1 dubine 65 mm </w:t>
            </w:r>
          </w:p>
        </w:tc>
        <w:tc>
          <w:tcPr>
            <w:tcW w:w="800" w:type="dxa"/>
            <w:noWrap/>
            <w:hideMark/>
          </w:tcPr>
          <w:p w14:paraId="39B35B8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0CA785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278AEC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4AD6C39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D15B17A" w14:textId="77777777" w:rsidTr="001E2533">
        <w:trPr>
          <w:trHeight w:val="312"/>
        </w:trPr>
        <w:tc>
          <w:tcPr>
            <w:tcW w:w="600" w:type="dxa"/>
            <w:hideMark/>
          </w:tcPr>
          <w:p w14:paraId="0AB6D49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305E86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_razmak među vodilicama po visini minimalno 70 mm</w:t>
            </w:r>
          </w:p>
        </w:tc>
        <w:tc>
          <w:tcPr>
            <w:tcW w:w="800" w:type="dxa"/>
            <w:noWrap/>
            <w:hideMark/>
          </w:tcPr>
          <w:p w14:paraId="34B107C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0683AFF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05024E5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4483BDD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58BF6B4" w14:textId="77777777" w:rsidTr="001E2533">
        <w:trPr>
          <w:trHeight w:val="312"/>
        </w:trPr>
        <w:tc>
          <w:tcPr>
            <w:tcW w:w="600" w:type="dxa"/>
            <w:hideMark/>
          </w:tcPr>
          <w:p w14:paraId="144651C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68BC7C4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_zaslon sa upravljanjem na dodir</w:t>
            </w:r>
          </w:p>
        </w:tc>
        <w:tc>
          <w:tcPr>
            <w:tcW w:w="800" w:type="dxa"/>
            <w:noWrap/>
            <w:hideMark/>
          </w:tcPr>
          <w:p w14:paraId="21F7F3E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0559FE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2FE4C58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67A86A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2783604" w14:textId="77777777" w:rsidTr="001E2533">
        <w:trPr>
          <w:trHeight w:val="312"/>
        </w:trPr>
        <w:tc>
          <w:tcPr>
            <w:tcW w:w="600" w:type="dxa"/>
            <w:hideMark/>
          </w:tcPr>
          <w:p w14:paraId="758428F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6A25445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Načini rada:</w:t>
            </w:r>
          </w:p>
        </w:tc>
        <w:tc>
          <w:tcPr>
            <w:tcW w:w="800" w:type="dxa"/>
            <w:noWrap/>
            <w:hideMark/>
          </w:tcPr>
          <w:p w14:paraId="32BB433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550ED37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34D2B24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20E1CE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3D00439" w14:textId="77777777" w:rsidTr="001E2533">
        <w:trPr>
          <w:trHeight w:val="312"/>
        </w:trPr>
        <w:tc>
          <w:tcPr>
            <w:tcW w:w="600" w:type="dxa"/>
            <w:hideMark/>
          </w:tcPr>
          <w:p w14:paraId="18BD1EB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A4FC4C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</w:t>
            </w:r>
            <w:proofErr w:type="spellStart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konvekcija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od 30-300 °C</w:t>
            </w:r>
          </w:p>
        </w:tc>
        <w:tc>
          <w:tcPr>
            <w:tcW w:w="800" w:type="dxa"/>
            <w:noWrap/>
            <w:hideMark/>
          </w:tcPr>
          <w:p w14:paraId="513C8A3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1A8E3E5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DFB30F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892D3B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4895392" w14:textId="77777777" w:rsidTr="001E2533">
        <w:trPr>
          <w:trHeight w:val="312"/>
        </w:trPr>
        <w:tc>
          <w:tcPr>
            <w:tcW w:w="600" w:type="dxa"/>
            <w:hideMark/>
          </w:tcPr>
          <w:p w14:paraId="5E3EA6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4919A6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_kombinirani parno-</w:t>
            </w:r>
            <w:proofErr w:type="spellStart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konvekcijski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rad od 30-250 °C</w:t>
            </w:r>
          </w:p>
        </w:tc>
        <w:tc>
          <w:tcPr>
            <w:tcW w:w="800" w:type="dxa"/>
            <w:noWrap/>
            <w:hideMark/>
          </w:tcPr>
          <w:p w14:paraId="00DD476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408CF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2114CFF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67BC03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AC8563B" w14:textId="77777777" w:rsidTr="001E2533">
        <w:trPr>
          <w:trHeight w:val="312"/>
        </w:trPr>
        <w:tc>
          <w:tcPr>
            <w:tcW w:w="600" w:type="dxa"/>
            <w:hideMark/>
          </w:tcPr>
          <w:p w14:paraId="6357E93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E9AF9B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_regeneracija 30-180 °C</w:t>
            </w:r>
          </w:p>
        </w:tc>
        <w:tc>
          <w:tcPr>
            <w:tcW w:w="800" w:type="dxa"/>
            <w:noWrap/>
            <w:hideMark/>
          </w:tcPr>
          <w:p w14:paraId="5A6B8CD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B0620D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527B08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EACEB3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1869E516" w14:textId="77777777" w:rsidTr="001E2533">
        <w:trPr>
          <w:trHeight w:val="312"/>
        </w:trPr>
        <w:tc>
          <w:tcPr>
            <w:tcW w:w="600" w:type="dxa"/>
            <w:hideMark/>
          </w:tcPr>
          <w:p w14:paraId="42A0C03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BFAF35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_kuhanje na niskim temperaturama 30-120 °C</w:t>
            </w:r>
          </w:p>
        </w:tc>
        <w:tc>
          <w:tcPr>
            <w:tcW w:w="800" w:type="dxa"/>
            <w:noWrap/>
            <w:hideMark/>
          </w:tcPr>
          <w:p w14:paraId="5555557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5BDD8A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1F2C7D1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8C8BF9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2F30C3A" w14:textId="77777777" w:rsidTr="001E2533">
        <w:trPr>
          <w:trHeight w:val="312"/>
        </w:trPr>
        <w:tc>
          <w:tcPr>
            <w:tcW w:w="600" w:type="dxa"/>
            <w:hideMark/>
          </w:tcPr>
          <w:p w14:paraId="3186347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496966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_ekspresno kuhanje na pari 101-130 °C</w:t>
            </w:r>
          </w:p>
        </w:tc>
        <w:tc>
          <w:tcPr>
            <w:tcW w:w="800" w:type="dxa"/>
            <w:noWrap/>
            <w:hideMark/>
          </w:tcPr>
          <w:p w14:paraId="20151F4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55E88B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6AEBF3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28EACE2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0BB0E9A" w14:textId="77777777" w:rsidTr="001E2533">
        <w:trPr>
          <w:trHeight w:val="312"/>
        </w:trPr>
        <w:tc>
          <w:tcPr>
            <w:tcW w:w="600" w:type="dxa"/>
            <w:hideMark/>
          </w:tcPr>
          <w:p w14:paraId="5128DC0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78E7D1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_lagano kuhanje na pari 30-99 °C</w:t>
            </w:r>
          </w:p>
        </w:tc>
        <w:tc>
          <w:tcPr>
            <w:tcW w:w="800" w:type="dxa"/>
            <w:noWrap/>
            <w:hideMark/>
          </w:tcPr>
          <w:p w14:paraId="2060E4A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03158C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026956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233EF14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2ED1B791" w14:textId="77777777" w:rsidTr="001E2533">
        <w:trPr>
          <w:trHeight w:val="312"/>
        </w:trPr>
        <w:tc>
          <w:tcPr>
            <w:tcW w:w="600" w:type="dxa"/>
            <w:hideMark/>
          </w:tcPr>
          <w:p w14:paraId="632C13A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CFB6C4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_kuhanje na pari 100 °C</w:t>
            </w:r>
          </w:p>
        </w:tc>
        <w:tc>
          <w:tcPr>
            <w:tcW w:w="800" w:type="dxa"/>
            <w:noWrap/>
            <w:hideMark/>
          </w:tcPr>
          <w:p w14:paraId="44759B8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EDBC18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F9B9F0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0307A5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3CDEEF1" w14:textId="77777777" w:rsidTr="001E2533">
        <w:trPr>
          <w:trHeight w:val="312"/>
        </w:trPr>
        <w:tc>
          <w:tcPr>
            <w:tcW w:w="600" w:type="dxa"/>
            <w:hideMark/>
          </w:tcPr>
          <w:p w14:paraId="3E7C015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64CC51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_pečenje 30-220 °C</w:t>
            </w:r>
          </w:p>
        </w:tc>
        <w:tc>
          <w:tcPr>
            <w:tcW w:w="800" w:type="dxa"/>
            <w:noWrap/>
            <w:hideMark/>
          </w:tcPr>
          <w:p w14:paraId="3A31022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052D72D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3B9C14B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DD3DCE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29976A1C" w14:textId="77777777" w:rsidTr="001E2533">
        <w:trPr>
          <w:trHeight w:val="312"/>
        </w:trPr>
        <w:tc>
          <w:tcPr>
            <w:tcW w:w="600" w:type="dxa"/>
            <w:hideMark/>
          </w:tcPr>
          <w:p w14:paraId="3E5484C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4B763EB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_ovlaživanje 30-220 °C</w:t>
            </w:r>
          </w:p>
        </w:tc>
        <w:tc>
          <w:tcPr>
            <w:tcW w:w="800" w:type="dxa"/>
            <w:noWrap/>
            <w:hideMark/>
          </w:tcPr>
          <w:p w14:paraId="1251322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FFDA7B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117A4A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3150CC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419CF50" w14:textId="77777777" w:rsidTr="001E2533">
        <w:trPr>
          <w:trHeight w:val="312"/>
        </w:trPr>
        <w:tc>
          <w:tcPr>
            <w:tcW w:w="600" w:type="dxa"/>
            <w:hideMark/>
          </w:tcPr>
          <w:p w14:paraId="30CE82C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D7BAE2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_Delta-T kuhanje</w:t>
            </w:r>
          </w:p>
        </w:tc>
        <w:tc>
          <w:tcPr>
            <w:tcW w:w="800" w:type="dxa"/>
            <w:noWrap/>
            <w:hideMark/>
          </w:tcPr>
          <w:p w14:paraId="0CD538A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AEA5B5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3BBE22A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844D7D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E1D2366" w14:textId="77777777" w:rsidTr="001E2533">
        <w:trPr>
          <w:trHeight w:val="312"/>
        </w:trPr>
        <w:tc>
          <w:tcPr>
            <w:tcW w:w="600" w:type="dxa"/>
            <w:hideMark/>
          </w:tcPr>
          <w:p w14:paraId="7D33195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C5FD9F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Tehničke karakteristike:</w:t>
            </w:r>
          </w:p>
        </w:tc>
        <w:tc>
          <w:tcPr>
            <w:tcW w:w="800" w:type="dxa"/>
            <w:noWrap/>
            <w:hideMark/>
          </w:tcPr>
          <w:p w14:paraId="743913B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CB66EE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0DC8A37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5335A5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B4988DF" w14:textId="77777777" w:rsidTr="001E2533">
        <w:trPr>
          <w:trHeight w:val="312"/>
        </w:trPr>
        <w:tc>
          <w:tcPr>
            <w:tcW w:w="600" w:type="dxa"/>
            <w:hideMark/>
          </w:tcPr>
          <w:p w14:paraId="3EE40CE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4DD07F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_temperaturna sonda u više točaka</w:t>
            </w:r>
          </w:p>
        </w:tc>
        <w:tc>
          <w:tcPr>
            <w:tcW w:w="800" w:type="dxa"/>
            <w:noWrap/>
            <w:hideMark/>
          </w:tcPr>
          <w:p w14:paraId="52C3623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2C9BBF2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E013FF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40FED54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1527C4FF" w14:textId="77777777" w:rsidTr="001E2533">
        <w:trPr>
          <w:trHeight w:val="312"/>
        </w:trPr>
        <w:tc>
          <w:tcPr>
            <w:tcW w:w="600" w:type="dxa"/>
            <w:hideMark/>
          </w:tcPr>
          <w:p w14:paraId="1F1498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6740" w:type="dxa"/>
            <w:gridSpan w:val="2"/>
            <w:noWrap/>
            <w:hideMark/>
          </w:tcPr>
          <w:p w14:paraId="7432BBA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_mogućnost programiranja više od 350 programa u 20 koraka</w:t>
            </w:r>
          </w:p>
        </w:tc>
        <w:tc>
          <w:tcPr>
            <w:tcW w:w="820" w:type="dxa"/>
            <w:noWrap/>
            <w:hideMark/>
          </w:tcPr>
          <w:p w14:paraId="5955F17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11CA55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52FED46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5DA4CF0" w14:textId="77777777" w:rsidTr="001E2533">
        <w:trPr>
          <w:trHeight w:val="312"/>
        </w:trPr>
        <w:tc>
          <w:tcPr>
            <w:tcW w:w="600" w:type="dxa"/>
            <w:hideMark/>
          </w:tcPr>
          <w:p w14:paraId="31BD1FF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F80ECF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_sistem </w:t>
            </w:r>
            <w:proofErr w:type="spellStart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samodijagnoze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kvara</w:t>
            </w:r>
          </w:p>
        </w:tc>
        <w:tc>
          <w:tcPr>
            <w:tcW w:w="800" w:type="dxa"/>
            <w:noWrap/>
            <w:hideMark/>
          </w:tcPr>
          <w:p w14:paraId="500FF1E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0EC04F3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02AC979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240AA8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E5B6BED" w14:textId="77777777" w:rsidTr="001E2533">
        <w:trPr>
          <w:trHeight w:val="312"/>
        </w:trPr>
        <w:tc>
          <w:tcPr>
            <w:tcW w:w="600" w:type="dxa"/>
            <w:hideMark/>
          </w:tcPr>
          <w:p w14:paraId="52C692D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6FD15E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_sustav automatskog pranja</w:t>
            </w:r>
          </w:p>
        </w:tc>
        <w:tc>
          <w:tcPr>
            <w:tcW w:w="800" w:type="dxa"/>
            <w:noWrap/>
            <w:hideMark/>
          </w:tcPr>
          <w:p w14:paraId="563E352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2B8A0B2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9D9FBC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A9C043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80F138A" w14:textId="77777777" w:rsidTr="001E2533">
        <w:trPr>
          <w:trHeight w:val="312"/>
        </w:trPr>
        <w:tc>
          <w:tcPr>
            <w:tcW w:w="600" w:type="dxa"/>
            <w:hideMark/>
          </w:tcPr>
          <w:p w14:paraId="1448662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8838DC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_halogena rasvjeta komore</w:t>
            </w:r>
          </w:p>
        </w:tc>
        <w:tc>
          <w:tcPr>
            <w:tcW w:w="800" w:type="dxa"/>
            <w:noWrap/>
            <w:hideMark/>
          </w:tcPr>
          <w:p w14:paraId="29E3F50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293CA5B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16ADA3C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E71351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3856DE8" w14:textId="77777777" w:rsidTr="001E2533">
        <w:trPr>
          <w:trHeight w:val="312"/>
        </w:trPr>
        <w:tc>
          <w:tcPr>
            <w:tcW w:w="600" w:type="dxa"/>
            <w:hideMark/>
          </w:tcPr>
          <w:p w14:paraId="756D80F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4F8F92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_troslojno izolirana staklena vrata</w:t>
            </w:r>
          </w:p>
        </w:tc>
        <w:tc>
          <w:tcPr>
            <w:tcW w:w="800" w:type="dxa"/>
            <w:noWrap/>
            <w:hideMark/>
          </w:tcPr>
          <w:p w14:paraId="5E7BA91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91268E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24EB9A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1346EA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952A231" w14:textId="77777777" w:rsidTr="001E2533">
        <w:trPr>
          <w:trHeight w:val="312"/>
        </w:trPr>
        <w:tc>
          <w:tcPr>
            <w:tcW w:w="600" w:type="dxa"/>
            <w:hideMark/>
          </w:tcPr>
          <w:p w14:paraId="40D63F7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64C8F0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sa izmjenjivačem topline</w:t>
            </w:r>
          </w:p>
        </w:tc>
        <w:tc>
          <w:tcPr>
            <w:tcW w:w="800" w:type="dxa"/>
            <w:noWrap/>
            <w:hideMark/>
          </w:tcPr>
          <w:p w14:paraId="72186D4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2E25970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320F8E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52FAC48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D986F77" w14:textId="77777777" w:rsidTr="001E2533">
        <w:trPr>
          <w:trHeight w:val="312"/>
        </w:trPr>
        <w:tc>
          <w:tcPr>
            <w:tcW w:w="600" w:type="dxa"/>
            <w:hideMark/>
          </w:tcPr>
          <w:p w14:paraId="72253D9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19B9AE2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_ventilator sa taktnim radom i reverzibilnim </w:t>
            </w:r>
          </w:p>
        </w:tc>
        <w:tc>
          <w:tcPr>
            <w:tcW w:w="800" w:type="dxa"/>
            <w:noWrap/>
            <w:hideMark/>
          </w:tcPr>
          <w:p w14:paraId="035A698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E8F40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18B1F90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EAA7D5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D211F52" w14:textId="77777777" w:rsidTr="001E2533">
        <w:trPr>
          <w:trHeight w:val="312"/>
        </w:trPr>
        <w:tc>
          <w:tcPr>
            <w:tcW w:w="600" w:type="dxa"/>
            <w:hideMark/>
          </w:tcPr>
          <w:p w14:paraId="0BF90CD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6C6F2BA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motorom s minimalno 5 brzina</w:t>
            </w:r>
          </w:p>
        </w:tc>
        <w:tc>
          <w:tcPr>
            <w:tcW w:w="800" w:type="dxa"/>
            <w:noWrap/>
            <w:hideMark/>
          </w:tcPr>
          <w:p w14:paraId="7FEAE72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71B1DD3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F7F728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75A454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BDD3935" w14:textId="77777777" w:rsidTr="001E2533">
        <w:trPr>
          <w:trHeight w:val="312"/>
        </w:trPr>
        <w:tc>
          <w:tcPr>
            <w:tcW w:w="600" w:type="dxa"/>
            <w:hideMark/>
          </w:tcPr>
          <w:p w14:paraId="4ABB54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FB0DEF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_tuš za ručno pranje komore pećnice</w:t>
            </w:r>
          </w:p>
        </w:tc>
        <w:tc>
          <w:tcPr>
            <w:tcW w:w="800" w:type="dxa"/>
            <w:noWrap/>
            <w:hideMark/>
          </w:tcPr>
          <w:p w14:paraId="0F658C4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5C4747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1CB5A55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F94005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FB05587" w14:textId="77777777" w:rsidTr="001E2533">
        <w:trPr>
          <w:trHeight w:val="312"/>
        </w:trPr>
        <w:tc>
          <w:tcPr>
            <w:tcW w:w="600" w:type="dxa"/>
            <w:hideMark/>
          </w:tcPr>
          <w:p w14:paraId="20E883F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131C63B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mogućnost podešavanja vlage u koracima od po 10 %</w:t>
            </w:r>
          </w:p>
        </w:tc>
        <w:tc>
          <w:tcPr>
            <w:tcW w:w="800" w:type="dxa"/>
            <w:noWrap/>
            <w:hideMark/>
          </w:tcPr>
          <w:p w14:paraId="432B39E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C59308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34A699A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66299B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EAEBF27" w14:textId="77777777" w:rsidTr="001E2533">
        <w:trPr>
          <w:trHeight w:val="312"/>
        </w:trPr>
        <w:tc>
          <w:tcPr>
            <w:tcW w:w="600" w:type="dxa"/>
            <w:hideMark/>
          </w:tcPr>
          <w:p w14:paraId="6ACDF7A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6740" w:type="dxa"/>
            <w:gridSpan w:val="2"/>
            <w:noWrap/>
            <w:hideMark/>
          </w:tcPr>
          <w:p w14:paraId="7AA3ADA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sustav za sprečavanje izlaska pare prilikom otvaranja vrata</w:t>
            </w:r>
          </w:p>
        </w:tc>
        <w:tc>
          <w:tcPr>
            <w:tcW w:w="820" w:type="dxa"/>
            <w:noWrap/>
            <w:hideMark/>
          </w:tcPr>
          <w:p w14:paraId="744A62D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4BEDDB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94BDE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DF98B83" w14:textId="77777777" w:rsidTr="001E2533">
        <w:trPr>
          <w:trHeight w:val="312"/>
        </w:trPr>
        <w:tc>
          <w:tcPr>
            <w:tcW w:w="600" w:type="dxa"/>
            <w:hideMark/>
          </w:tcPr>
          <w:p w14:paraId="50E817D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2E7FA7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komore</w:t>
            </w:r>
          </w:p>
        </w:tc>
        <w:tc>
          <w:tcPr>
            <w:tcW w:w="800" w:type="dxa"/>
            <w:noWrap/>
            <w:hideMark/>
          </w:tcPr>
          <w:p w14:paraId="48813D4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21191C6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B641B3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2A75383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6E2547D" w14:textId="77777777" w:rsidTr="001E2533">
        <w:trPr>
          <w:trHeight w:val="312"/>
        </w:trPr>
        <w:tc>
          <w:tcPr>
            <w:tcW w:w="600" w:type="dxa"/>
            <w:hideMark/>
          </w:tcPr>
          <w:p w14:paraId="196A070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6740" w:type="dxa"/>
            <w:gridSpan w:val="2"/>
            <w:noWrap/>
            <w:hideMark/>
          </w:tcPr>
          <w:p w14:paraId="139C09F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funkcija održavanje hrane u uređaju do trenutka posluživanja</w:t>
            </w:r>
          </w:p>
        </w:tc>
        <w:tc>
          <w:tcPr>
            <w:tcW w:w="820" w:type="dxa"/>
            <w:noWrap/>
            <w:hideMark/>
          </w:tcPr>
          <w:p w14:paraId="6437C0B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9EA1BB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535AA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0726C93" w14:textId="77777777" w:rsidTr="001E2533">
        <w:trPr>
          <w:trHeight w:val="312"/>
        </w:trPr>
        <w:tc>
          <w:tcPr>
            <w:tcW w:w="600" w:type="dxa"/>
            <w:hideMark/>
          </w:tcPr>
          <w:p w14:paraId="13D039D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647E5A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mogućnost prikaza potrošene električne energije i vode</w:t>
            </w:r>
          </w:p>
        </w:tc>
        <w:tc>
          <w:tcPr>
            <w:tcW w:w="800" w:type="dxa"/>
            <w:noWrap/>
            <w:hideMark/>
          </w:tcPr>
          <w:p w14:paraId="7F428E8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764020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12AFA18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6D4E56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5612492" w14:textId="77777777" w:rsidTr="001E2533">
        <w:trPr>
          <w:trHeight w:val="312"/>
        </w:trPr>
        <w:tc>
          <w:tcPr>
            <w:tcW w:w="600" w:type="dxa"/>
            <w:hideMark/>
          </w:tcPr>
          <w:p w14:paraId="20BC257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6CF6D6F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nakon svakog završenog kuhanja  ili pečenja</w:t>
            </w:r>
          </w:p>
        </w:tc>
        <w:tc>
          <w:tcPr>
            <w:tcW w:w="800" w:type="dxa"/>
            <w:noWrap/>
            <w:hideMark/>
          </w:tcPr>
          <w:p w14:paraId="54A1C88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5D96B43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98B8AC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957B90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0BD161E7" w14:textId="77777777" w:rsidTr="001E2533">
        <w:trPr>
          <w:trHeight w:val="312"/>
        </w:trPr>
        <w:tc>
          <w:tcPr>
            <w:tcW w:w="600" w:type="dxa"/>
            <w:hideMark/>
          </w:tcPr>
          <w:p w14:paraId="6AC4BA5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182DC2D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_priključak za USB</w:t>
            </w:r>
          </w:p>
        </w:tc>
        <w:tc>
          <w:tcPr>
            <w:tcW w:w="800" w:type="dxa"/>
            <w:noWrap/>
            <w:hideMark/>
          </w:tcPr>
          <w:p w14:paraId="2E98C27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56A367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6B7384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DF71AF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DDA9131" w14:textId="77777777" w:rsidTr="001E2533">
        <w:trPr>
          <w:trHeight w:val="312"/>
        </w:trPr>
        <w:tc>
          <w:tcPr>
            <w:tcW w:w="600" w:type="dxa"/>
            <w:hideMark/>
          </w:tcPr>
          <w:p w14:paraId="7AA5800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A2CA33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_el. priključna snaga: 30,5 kW, napon 400 V</w:t>
            </w:r>
          </w:p>
        </w:tc>
        <w:tc>
          <w:tcPr>
            <w:tcW w:w="800" w:type="dxa"/>
            <w:noWrap/>
            <w:hideMark/>
          </w:tcPr>
          <w:p w14:paraId="5D7D805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2B0846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38D37F1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24BF66E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24A2A934" w14:textId="77777777" w:rsidTr="001E2533">
        <w:trPr>
          <w:trHeight w:val="312"/>
        </w:trPr>
        <w:tc>
          <w:tcPr>
            <w:tcW w:w="600" w:type="dxa"/>
            <w:hideMark/>
          </w:tcPr>
          <w:p w14:paraId="2500DB4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2CE8B11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_dim. 997x799x1060 mm</w:t>
            </w:r>
          </w:p>
        </w:tc>
        <w:tc>
          <w:tcPr>
            <w:tcW w:w="800" w:type="dxa"/>
            <w:noWrap/>
            <w:hideMark/>
          </w:tcPr>
          <w:p w14:paraId="75DDD28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59E39BA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0BD8331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02B9FE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1ED547D" w14:textId="77777777" w:rsidTr="001E2533">
        <w:trPr>
          <w:trHeight w:val="312"/>
        </w:trPr>
        <w:tc>
          <w:tcPr>
            <w:tcW w:w="600" w:type="dxa"/>
            <w:hideMark/>
          </w:tcPr>
          <w:p w14:paraId="0F41F78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0C1AA6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 masa 150 kg</w:t>
            </w:r>
          </w:p>
        </w:tc>
        <w:tc>
          <w:tcPr>
            <w:tcW w:w="800" w:type="dxa"/>
            <w:noWrap/>
            <w:hideMark/>
          </w:tcPr>
          <w:p w14:paraId="50B3A37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1691CE2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29DF55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0DB237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4441CAD" w14:textId="77777777" w:rsidTr="001E2533">
        <w:trPr>
          <w:trHeight w:val="312"/>
        </w:trPr>
        <w:tc>
          <w:tcPr>
            <w:tcW w:w="600" w:type="dxa"/>
            <w:hideMark/>
          </w:tcPr>
          <w:p w14:paraId="68CF36B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0722B1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noWrap/>
            <w:hideMark/>
          </w:tcPr>
          <w:p w14:paraId="66EC2F2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0DD9D9B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9810BB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6AADF4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5057D94" w14:textId="77777777" w:rsidTr="001E2533">
        <w:trPr>
          <w:trHeight w:val="312"/>
        </w:trPr>
        <w:tc>
          <w:tcPr>
            <w:tcW w:w="600" w:type="dxa"/>
            <w:hideMark/>
          </w:tcPr>
          <w:p w14:paraId="040D050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2875BE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TIP PROIZVODA:_________________________________</w:t>
            </w:r>
          </w:p>
        </w:tc>
        <w:tc>
          <w:tcPr>
            <w:tcW w:w="800" w:type="dxa"/>
            <w:noWrap/>
            <w:hideMark/>
          </w:tcPr>
          <w:p w14:paraId="1DDE604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77203AB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2A7974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082626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47CA998" w14:textId="77777777" w:rsidTr="001E2533">
        <w:trPr>
          <w:trHeight w:val="420"/>
        </w:trPr>
        <w:tc>
          <w:tcPr>
            <w:tcW w:w="600" w:type="dxa"/>
            <w:hideMark/>
          </w:tcPr>
          <w:p w14:paraId="6EAF7C2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hideMark/>
          </w:tcPr>
          <w:p w14:paraId="5D3A682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PROIZVOĐAČ:___________________________________</w:t>
            </w:r>
          </w:p>
        </w:tc>
        <w:tc>
          <w:tcPr>
            <w:tcW w:w="800" w:type="dxa"/>
            <w:noWrap/>
            <w:hideMark/>
          </w:tcPr>
          <w:p w14:paraId="24B9F8A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0D860F9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B11E32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28446FA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178613E2" w14:textId="77777777" w:rsidTr="001E2533">
        <w:trPr>
          <w:trHeight w:val="312"/>
        </w:trPr>
        <w:tc>
          <w:tcPr>
            <w:tcW w:w="600" w:type="dxa"/>
            <w:hideMark/>
          </w:tcPr>
          <w:p w14:paraId="1D83081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hideMark/>
          </w:tcPr>
          <w:p w14:paraId="46D9DBA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noWrap/>
            <w:hideMark/>
          </w:tcPr>
          <w:p w14:paraId="2ECB8CB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51E1875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41300E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816A35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CDC33C4" w14:textId="77777777" w:rsidTr="001E2533">
        <w:trPr>
          <w:trHeight w:val="312"/>
        </w:trPr>
        <w:tc>
          <w:tcPr>
            <w:tcW w:w="600" w:type="dxa"/>
            <w:hideMark/>
          </w:tcPr>
          <w:p w14:paraId="0DB58A9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2.</w:t>
            </w:r>
          </w:p>
        </w:tc>
        <w:tc>
          <w:tcPr>
            <w:tcW w:w="5940" w:type="dxa"/>
            <w:noWrap/>
            <w:hideMark/>
          </w:tcPr>
          <w:p w14:paraId="0891786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OTVORENO POSTOLJE KONVEKTOMATA</w:t>
            </w:r>
          </w:p>
        </w:tc>
        <w:tc>
          <w:tcPr>
            <w:tcW w:w="800" w:type="dxa"/>
            <w:noWrap/>
            <w:hideMark/>
          </w:tcPr>
          <w:p w14:paraId="4FC4C2D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kom</w:t>
            </w:r>
          </w:p>
        </w:tc>
        <w:tc>
          <w:tcPr>
            <w:tcW w:w="820" w:type="dxa"/>
            <w:noWrap/>
            <w:hideMark/>
          </w:tcPr>
          <w:p w14:paraId="4A73672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4849341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B5FFF9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</w:tr>
      <w:tr w:rsidR="001E2533" w:rsidRPr="001E2533" w14:paraId="7A12B127" w14:textId="77777777" w:rsidTr="001E2533">
        <w:trPr>
          <w:trHeight w:val="312"/>
        </w:trPr>
        <w:tc>
          <w:tcPr>
            <w:tcW w:w="600" w:type="dxa"/>
            <w:hideMark/>
          </w:tcPr>
          <w:p w14:paraId="56BADB1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5973E8F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_donja polica</w:t>
            </w:r>
          </w:p>
        </w:tc>
        <w:tc>
          <w:tcPr>
            <w:tcW w:w="800" w:type="dxa"/>
            <w:noWrap/>
            <w:hideMark/>
          </w:tcPr>
          <w:p w14:paraId="4EBDC70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189AD0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9BF38E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7F62C6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1B2CCA1" w14:textId="77777777" w:rsidTr="001E2533">
        <w:trPr>
          <w:trHeight w:val="312"/>
        </w:trPr>
        <w:tc>
          <w:tcPr>
            <w:tcW w:w="600" w:type="dxa"/>
            <w:hideMark/>
          </w:tcPr>
          <w:p w14:paraId="3A230C6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6740" w:type="dxa"/>
            <w:gridSpan w:val="2"/>
            <w:noWrap/>
            <w:hideMark/>
          </w:tcPr>
          <w:p w14:paraId="6DA04A6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_ lijevo prostor za 5 pari vodilica a desno prostor za smještaj </w:t>
            </w:r>
          </w:p>
        </w:tc>
        <w:tc>
          <w:tcPr>
            <w:tcW w:w="820" w:type="dxa"/>
            <w:noWrap/>
            <w:hideMark/>
          </w:tcPr>
          <w:p w14:paraId="3953099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1A4AED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65D5448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5A82C1A" w14:textId="77777777" w:rsidTr="001E2533">
        <w:trPr>
          <w:trHeight w:val="312"/>
        </w:trPr>
        <w:tc>
          <w:tcPr>
            <w:tcW w:w="600" w:type="dxa"/>
            <w:hideMark/>
          </w:tcPr>
          <w:p w14:paraId="0361115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DE1CED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automatskog omekšivača vode</w:t>
            </w:r>
          </w:p>
        </w:tc>
        <w:tc>
          <w:tcPr>
            <w:tcW w:w="800" w:type="dxa"/>
            <w:noWrap/>
            <w:hideMark/>
          </w:tcPr>
          <w:p w14:paraId="1AC9622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3AC74DA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0AFAF78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58F7CE0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6FB0B771" w14:textId="77777777" w:rsidTr="001E2533">
        <w:trPr>
          <w:trHeight w:val="312"/>
        </w:trPr>
        <w:tc>
          <w:tcPr>
            <w:tcW w:w="600" w:type="dxa"/>
            <w:hideMark/>
          </w:tcPr>
          <w:p w14:paraId="0FB0AC7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7D48AC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_materijal izrade nehrđajući čelik AISI 304 </w:t>
            </w:r>
          </w:p>
        </w:tc>
        <w:tc>
          <w:tcPr>
            <w:tcW w:w="800" w:type="dxa"/>
            <w:noWrap/>
            <w:hideMark/>
          </w:tcPr>
          <w:p w14:paraId="7FDD97D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7316E3E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031016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030EF3E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2D15D961" w14:textId="77777777" w:rsidTr="001E2533">
        <w:trPr>
          <w:trHeight w:val="312"/>
        </w:trPr>
        <w:tc>
          <w:tcPr>
            <w:tcW w:w="600" w:type="dxa"/>
            <w:hideMark/>
          </w:tcPr>
          <w:p w14:paraId="697A5CE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164B7F5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_dim.1000x655x580 mm</w:t>
            </w:r>
          </w:p>
        </w:tc>
        <w:tc>
          <w:tcPr>
            <w:tcW w:w="800" w:type="dxa"/>
            <w:noWrap/>
            <w:hideMark/>
          </w:tcPr>
          <w:p w14:paraId="695FCEA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1B884F3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5753A355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3EADD01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ACD6EE0" w14:textId="77777777" w:rsidTr="001E2533">
        <w:trPr>
          <w:trHeight w:val="312"/>
        </w:trPr>
        <w:tc>
          <w:tcPr>
            <w:tcW w:w="600" w:type="dxa"/>
            <w:hideMark/>
          </w:tcPr>
          <w:p w14:paraId="3A4126D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707C06A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noWrap/>
            <w:hideMark/>
          </w:tcPr>
          <w:p w14:paraId="611935B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1F2EE56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524840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44E9DCE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1BC85130" w14:textId="77777777" w:rsidTr="001E2533">
        <w:trPr>
          <w:trHeight w:val="312"/>
        </w:trPr>
        <w:tc>
          <w:tcPr>
            <w:tcW w:w="600" w:type="dxa"/>
            <w:hideMark/>
          </w:tcPr>
          <w:p w14:paraId="16236E1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3. </w:t>
            </w:r>
          </w:p>
        </w:tc>
        <w:tc>
          <w:tcPr>
            <w:tcW w:w="5940" w:type="dxa"/>
            <w:noWrap/>
            <w:hideMark/>
          </w:tcPr>
          <w:p w14:paraId="6843B66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VODILICE ZA POSTOLJE KONVEKTOMATA</w:t>
            </w:r>
          </w:p>
        </w:tc>
        <w:tc>
          <w:tcPr>
            <w:tcW w:w="800" w:type="dxa"/>
            <w:noWrap/>
            <w:hideMark/>
          </w:tcPr>
          <w:p w14:paraId="08B9A14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kom</w:t>
            </w:r>
          </w:p>
        </w:tc>
        <w:tc>
          <w:tcPr>
            <w:tcW w:w="820" w:type="dxa"/>
            <w:noWrap/>
            <w:hideMark/>
          </w:tcPr>
          <w:p w14:paraId="546BFC8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1</w:t>
            </w:r>
          </w:p>
        </w:tc>
        <w:tc>
          <w:tcPr>
            <w:tcW w:w="1100" w:type="dxa"/>
            <w:noWrap/>
            <w:hideMark/>
          </w:tcPr>
          <w:p w14:paraId="4DC4811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6984CD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</w:tr>
      <w:tr w:rsidR="001E2533" w:rsidRPr="001E2533" w14:paraId="2F738CC2" w14:textId="77777777" w:rsidTr="001E2533">
        <w:trPr>
          <w:trHeight w:val="312"/>
        </w:trPr>
        <w:tc>
          <w:tcPr>
            <w:tcW w:w="600" w:type="dxa"/>
            <w:hideMark/>
          </w:tcPr>
          <w:p w14:paraId="6EDF4EB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07DAB53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_kapacitet 5 x GN 2/1</w:t>
            </w:r>
          </w:p>
        </w:tc>
        <w:tc>
          <w:tcPr>
            <w:tcW w:w="800" w:type="dxa"/>
            <w:noWrap/>
            <w:hideMark/>
          </w:tcPr>
          <w:p w14:paraId="6C67D66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66980C5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721D91E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373759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43ECEB07" w14:textId="77777777" w:rsidTr="001E2533">
        <w:trPr>
          <w:trHeight w:val="312"/>
        </w:trPr>
        <w:tc>
          <w:tcPr>
            <w:tcW w:w="600" w:type="dxa"/>
            <w:hideMark/>
          </w:tcPr>
          <w:p w14:paraId="7EEBB30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noWrap/>
            <w:hideMark/>
          </w:tcPr>
          <w:p w14:paraId="334041D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_materijal izrade nehrđajući čelik AISI 304 </w:t>
            </w:r>
          </w:p>
        </w:tc>
        <w:tc>
          <w:tcPr>
            <w:tcW w:w="800" w:type="dxa"/>
            <w:noWrap/>
            <w:hideMark/>
          </w:tcPr>
          <w:p w14:paraId="432A28A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367335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692956D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71F44AF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3E5428AD" w14:textId="77777777" w:rsidTr="001E2533">
        <w:trPr>
          <w:trHeight w:val="312"/>
        </w:trPr>
        <w:tc>
          <w:tcPr>
            <w:tcW w:w="600" w:type="dxa"/>
            <w:hideMark/>
          </w:tcPr>
          <w:p w14:paraId="73014AC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hideMark/>
          </w:tcPr>
          <w:p w14:paraId="139E88F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hideMark/>
          </w:tcPr>
          <w:p w14:paraId="43F9291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48AA74D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4E51C80E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32749A6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7624B62" w14:textId="77777777" w:rsidTr="001E2533">
        <w:trPr>
          <w:trHeight w:val="312"/>
        </w:trPr>
        <w:tc>
          <w:tcPr>
            <w:tcW w:w="6540" w:type="dxa"/>
            <w:gridSpan w:val="2"/>
            <w:noWrap/>
            <w:hideMark/>
          </w:tcPr>
          <w:p w14:paraId="3DA944B9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Ukupno bez PDV-a ( EUR )</w:t>
            </w:r>
          </w:p>
        </w:tc>
        <w:tc>
          <w:tcPr>
            <w:tcW w:w="800" w:type="dxa"/>
            <w:noWrap/>
            <w:hideMark/>
          </w:tcPr>
          <w:p w14:paraId="21BE38D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996419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100" w:type="dxa"/>
            <w:hideMark/>
          </w:tcPr>
          <w:p w14:paraId="345F9A1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2A6784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0,00   </w:t>
            </w:r>
          </w:p>
        </w:tc>
      </w:tr>
      <w:tr w:rsidR="001E2533" w:rsidRPr="001E2533" w14:paraId="7F6F13CA" w14:textId="77777777" w:rsidTr="001E2533">
        <w:trPr>
          <w:trHeight w:val="312"/>
        </w:trPr>
        <w:tc>
          <w:tcPr>
            <w:tcW w:w="6540" w:type="dxa"/>
            <w:gridSpan w:val="2"/>
            <w:noWrap/>
            <w:hideMark/>
          </w:tcPr>
          <w:p w14:paraId="70F2E2E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PDV 25 % ( EUR )</w:t>
            </w:r>
          </w:p>
        </w:tc>
        <w:tc>
          <w:tcPr>
            <w:tcW w:w="800" w:type="dxa"/>
            <w:noWrap/>
            <w:hideMark/>
          </w:tcPr>
          <w:p w14:paraId="30F71B1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2D65E1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100" w:type="dxa"/>
            <w:hideMark/>
          </w:tcPr>
          <w:p w14:paraId="44E3E54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5DECD1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0,00   </w:t>
            </w:r>
          </w:p>
        </w:tc>
      </w:tr>
      <w:tr w:rsidR="001E2533" w:rsidRPr="001E2533" w14:paraId="477F2386" w14:textId="77777777" w:rsidTr="001E2533">
        <w:trPr>
          <w:trHeight w:val="312"/>
        </w:trPr>
        <w:tc>
          <w:tcPr>
            <w:tcW w:w="6540" w:type="dxa"/>
            <w:gridSpan w:val="2"/>
            <w:noWrap/>
            <w:hideMark/>
          </w:tcPr>
          <w:p w14:paraId="6357392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Ukupno sa PDV-om ( EUR )</w:t>
            </w:r>
          </w:p>
        </w:tc>
        <w:tc>
          <w:tcPr>
            <w:tcW w:w="800" w:type="dxa"/>
            <w:noWrap/>
            <w:hideMark/>
          </w:tcPr>
          <w:p w14:paraId="24393284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4153AA2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41B3567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1809B55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0,00   </w:t>
            </w:r>
          </w:p>
        </w:tc>
      </w:tr>
      <w:tr w:rsidR="001E2533" w:rsidRPr="001E2533" w14:paraId="18D99DEA" w14:textId="77777777" w:rsidTr="001E2533">
        <w:trPr>
          <w:trHeight w:val="312"/>
        </w:trPr>
        <w:tc>
          <w:tcPr>
            <w:tcW w:w="600" w:type="dxa"/>
            <w:hideMark/>
          </w:tcPr>
          <w:p w14:paraId="73829FB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  <w:tc>
          <w:tcPr>
            <w:tcW w:w="5940" w:type="dxa"/>
            <w:hideMark/>
          </w:tcPr>
          <w:p w14:paraId="75375AF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hideMark/>
          </w:tcPr>
          <w:p w14:paraId="67A8D9CB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53B81F8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599E75A1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2F13776F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1621FF11" w14:textId="77777777" w:rsidTr="001E2533">
        <w:trPr>
          <w:trHeight w:val="312"/>
        </w:trPr>
        <w:tc>
          <w:tcPr>
            <w:tcW w:w="600" w:type="dxa"/>
            <w:hideMark/>
          </w:tcPr>
          <w:p w14:paraId="6F8BE38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5940" w:type="dxa"/>
            <w:hideMark/>
          </w:tcPr>
          <w:p w14:paraId="64A3F9B2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00" w:type="dxa"/>
            <w:hideMark/>
          </w:tcPr>
          <w:p w14:paraId="01AF0B1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820" w:type="dxa"/>
            <w:hideMark/>
          </w:tcPr>
          <w:p w14:paraId="33493AA3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hideMark/>
          </w:tcPr>
          <w:p w14:paraId="1B5B4B6C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hideMark/>
          </w:tcPr>
          <w:p w14:paraId="18692E4D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7D87004E" w14:textId="77777777" w:rsidTr="001E2533">
        <w:trPr>
          <w:trHeight w:val="312"/>
        </w:trPr>
        <w:tc>
          <w:tcPr>
            <w:tcW w:w="6540" w:type="dxa"/>
            <w:gridSpan w:val="2"/>
            <w:noWrap/>
            <w:hideMark/>
          </w:tcPr>
          <w:p w14:paraId="3142E06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Napomena :</w:t>
            </w:r>
          </w:p>
        </w:tc>
        <w:tc>
          <w:tcPr>
            <w:tcW w:w="800" w:type="dxa"/>
            <w:noWrap/>
            <w:hideMark/>
          </w:tcPr>
          <w:p w14:paraId="6DA7B638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  <w:tc>
          <w:tcPr>
            <w:tcW w:w="820" w:type="dxa"/>
            <w:noWrap/>
            <w:hideMark/>
          </w:tcPr>
          <w:p w14:paraId="56066446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100" w:type="dxa"/>
            <w:noWrap/>
            <w:hideMark/>
          </w:tcPr>
          <w:p w14:paraId="4E41BADA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  <w:tc>
          <w:tcPr>
            <w:tcW w:w="1300" w:type="dxa"/>
            <w:noWrap/>
            <w:hideMark/>
          </w:tcPr>
          <w:p w14:paraId="4AAA2CD7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</w:p>
        </w:tc>
      </w:tr>
      <w:tr w:rsidR="001E2533" w:rsidRPr="001E2533" w14:paraId="55A8E1C8" w14:textId="77777777" w:rsidTr="001E2533">
        <w:trPr>
          <w:trHeight w:val="1350"/>
        </w:trPr>
        <w:tc>
          <w:tcPr>
            <w:tcW w:w="10560" w:type="dxa"/>
            <w:gridSpan w:val="6"/>
            <w:hideMark/>
          </w:tcPr>
          <w:p w14:paraId="3F23A620" w14:textId="77777777" w:rsidR="001E2533" w:rsidRPr="001E2533" w:rsidRDefault="001E2533" w:rsidP="001E2533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Ponuditelj treba kod davanja ponude </w:t>
            </w:r>
            <w:proofErr w:type="spellStart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zastavku</w:t>
            </w:r>
            <w:proofErr w:type="spellEnd"/>
            <w:r w:rsidRPr="001E253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 1. troškovnika priložiti kataloge/prospekte/tehničke listove, iz kojih je vidljivo da ponuditelj nudi opremu koja odgovara traženim tehničkim karakteristikama. Isti trebaju biti na hrvatskom jeziku.</w:t>
            </w:r>
          </w:p>
        </w:tc>
      </w:tr>
    </w:tbl>
    <w:p w14:paraId="3F2D5983" w14:textId="4C80DFD6" w:rsidR="001E2533" w:rsidRPr="004353F9" w:rsidRDefault="001E2533" w:rsidP="002534C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</w:p>
    <w:sectPr w:rsidR="001E2533" w:rsidRPr="004353F9" w:rsidSect="001E2533">
      <w:footnotePr>
        <w:numRestart w:val="eachPage"/>
      </w:footnotePr>
      <w:endnotePr>
        <w:numFmt w:val="decimal"/>
      </w:endnotePr>
      <w:pgSz w:w="16833" w:h="11908" w:orient="landscape" w:code="9"/>
      <w:pgMar w:top="284" w:right="284" w:bottom="284" w:left="284" w:header="1440" w:footer="1440" w:gutter="28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04C6" w14:textId="77777777" w:rsidR="000F5BE6" w:rsidRDefault="000F5BE6" w:rsidP="00443B49">
      <w:pPr>
        <w:spacing w:after="0" w:line="240" w:lineRule="auto"/>
      </w:pPr>
      <w:r>
        <w:separator/>
      </w:r>
    </w:p>
  </w:endnote>
  <w:endnote w:type="continuationSeparator" w:id="0">
    <w:p w14:paraId="2E0FB658" w14:textId="77777777" w:rsidR="000F5BE6" w:rsidRDefault="000F5BE6" w:rsidP="0044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39C4" w14:textId="4EEFF883" w:rsidR="00125FB6" w:rsidRDefault="00125FB6" w:rsidP="003142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21C91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6BAED325" w14:textId="77777777" w:rsidR="00125FB6" w:rsidRDefault="00125FB6" w:rsidP="0031428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48C36" w14:textId="77777777" w:rsidR="00125FB6" w:rsidRDefault="00125FB6" w:rsidP="003142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7013BD32" w14:textId="77777777" w:rsidR="00125FB6" w:rsidRDefault="00125FB6" w:rsidP="0031428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591B" w14:textId="77777777" w:rsidR="000F5BE6" w:rsidRDefault="000F5BE6" w:rsidP="00443B49">
      <w:pPr>
        <w:spacing w:after="0" w:line="240" w:lineRule="auto"/>
      </w:pPr>
      <w:r>
        <w:separator/>
      </w:r>
    </w:p>
  </w:footnote>
  <w:footnote w:type="continuationSeparator" w:id="0">
    <w:p w14:paraId="177FB8A8" w14:textId="77777777" w:rsidR="000F5BE6" w:rsidRDefault="000F5BE6" w:rsidP="0044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77EA8"/>
    <w:multiLevelType w:val="hybridMultilevel"/>
    <w:tmpl w:val="76F8ADE8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EE1"/>
    <w:multiLevelType w:val="hybridMultilevel"/>
    <w:tmpl w:val="3BFC94A2"/>
    <w:lvl w:ilvl="0" w:tplc="C37C08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3E48"/>
    <w:multiLevelType w:val="hybridMultilevel"/>
    <w:tmpl w:val="B4967918"/>
    <w:lvl w:ilvl="0" w:tplc="3F341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3C9E"/>
    <w:multiLevelType w:val="hybridMultilevel"/>
    <w:tmpl w:val="5BC40B86"/>
    <w:lvl w:ilvl="0" w:tplc="41C0F12A">
      <w:start w:val="9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145C"/>
    <w:multiLevelType w:val="hybridMultilevel"/>
    <w:tmpl w:val="C67AE4FA"/>
    <w:lvl w:ilvl="0" w:tplc="4C8AD1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4256"/>
    <w:multiLevelType w:val="hybridMultilevel"/>
    <w:tmpl w:val="227EC3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9BE6338"/>
    <w:multiLevelType w:val="hybridMultilevel"/>
    <w:tmpl w:val="99EA38AE"/>
    <w:lvl w:ilvl="0" w:tplc="69AC570A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1493C0C"/>
    <w:multiLevelType w:val="hybridMultilevel"/>
    <w:tmpl w:val="CCC650E4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54809">
    <w:abstractNumId w:val="3"/>
  </w:num>
  <w:num w:numId="2" w16cid:durableId="1210651132">
    <w:abstractNumId w:val="6"/>
  </w:num>
  <w:num w:numId="3" w16cid:durableId="1545409524">
    <w:abstractNumId w:val="2"/>
  </w:num>
  <w:num w:numId="4" w16cid:durableId="1286154545">
    <w:abstractNumId w:val="7"/>
  </w:num>
  <w:num w:numId="5" w16cid:durableId="783503587">
    <w:abstractNumId w:val="8"/>
  </w:num>
  <w:num w:numId="6" w16cid:durableId="1471745390">
    <w:abstractNumId w:val="0"/>
  </w:num>
  <w:num w:numId="7" w16cid:durableId="1719165833">
    <w:abstractNumId w:val="1"/>
  </w:num>
  <w:num w:numId="8" w16cid:durableId="1473525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577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4A"/>
    <w:rsid w:val="0000310F"/>
    <w:rsid w:val="00020EE2"/>
    <w:rsid w:val="0004153B"/>
    <w:rsid w:val="00051A0A"/>
    <w:rsid w:val="00062735"/>
    <w:rsid w:val="00062A9D"/>
    <w:rsid w:val="00065F65"/>
    <w:rsid w:val="0006605C"/>
    <w:rsid w:val="0007371C"/>
    <w:rsid w:val="00083238"/>
    <w:rsid w:val="00083353"/>
    <w:rsid w:val="00083D1E"/>
    <w:rsid w:val="00085495"/>
    <w:rsid w:val="000866D8"/>
    <w:rsid w:val="000914D8"/>
    <w:rsid w:val="000971A3"/>
    <w:rsid w:val="000A1A9E"/>
    <w:rsid w:val="000A486F"/>
    <w:rsid w:val="000B346A"/>
    <w:rsid w:val="000B4C99"/>
    <w:rsid w:val="000B65C0"/>
    <w:rsid w:val="000C2668"/>
    <w:rsid w:val="000E0258"/>
    <w:rsid w:val="000F1CF6"/>
    <w:rsid w:val="000F4190"/>
    <w:rsid w:val="000F50FA"/>
    <w:rsid w:val="000F5BE6"/>
    <w:rsid w:val="001116AC"/>
    <w:rsid w:val="00117022"/>
    <w:rsid w:val="001218AF"/>
    <w:rsid w:val="00125FB6"/>
    <w:rsid w:val="00130140"/>
    <w:rsid w:val="0013729D"/>
    <w:rsid w:val="00142739"/>
    <w:rsid w:val="001431B6"/>
    <w:rsid w:val="00143293"/>
    <w:rsid w:val="001435FA"/>
    <w:rsid w:val="00147A15"/>
    <w:rsid w:val="001568E7"/>
    <w:rsid w:val="00156BA7"/>
    <w:rsid w:val="00156EB9"/>
    <w:rsid w:val="00195532"/>
    <w:rsid w:val="001A216D"/>
    <w:rsid w:val="001A5142"/>
    <w:rsid w:val="001B2246"/>
    <w:rsid w:val="001B3858"/>
    <w:rsid w:val="001C0FA2"/>
    <w:rsid w:val="001C4E6E"/>
    <w:rsid w:val="001C5C6A"/>
    <w:rsid w:val="001D58C6"/>
    <w:rsid w:val="001E159F"/>
    <w:rsid w:val="001E2533"/>
    <w:rsid w:val="001E2AA4"/>
    <w:rsid w:val="001E30E3"/>
    <w:rsid w:val="001F3824"/>
    <w:rsid w:val="001F3CC9"/>
    <w:rsid w:val="001F417B"/>
    <w:rsid w:val="001F4208"/>
    <w:rsid w:val="002125F7"/>
    <w:rsid w:val="00217CC2"/>
    <w:rsid w:val="002233C7"/>
    <w:rsid w:val="00251E92"/>
    <w:rsid w:val="00251EA8"/>
    <w:rsid w:val="002534CC"/>
    <w:rsid w:val="00255276"/>
    <w:rsid w:val="00262DF6"/>
    <w:rsid w:val="00263CA3"/>
    <w:rsid w:val="002745A0"/>
    <w:rsid w:val="002761FF"/>
    <w:rsid w:val="0028332A"/>
    <w:rsid w:val="00284045"/>
    <w:rsid w:val="00287C6E"/>
    <w:rsid w:val="00294A69"/>
    <w:rsid w:val="002A0058"/>
    <w:rsid w:val="002A7B62"/>
    <w:rsid w:val="002B242A"/>
    <w:rsid w:val="002B7A56"/>
    <w:rsid w:val="002C5A77"/>
    <w:rsid w:val="002C686C"/>
    <w:rsid w:val="002D6481"/>
    <w:rsid w:val="002F40D4"/>
    <w:rsid w:val="0030364C"/>
    <w:rsid w:val="00305BA3"/>
    <w:rsid w:val="00313956"/>
    <w:rsid w:val="00313F3D"/>
    <w:rsid w:val="0031428E"/>
    <w:rsid w:val="00320EF0"/>
    <w:rsid w:val="00321430"/>
    <w:rsid w:val="0033109E"/>
    <w:rsid w:val="003317FB"/>
    <w:rsid w:val="003336BD"/>
    <w:rsid w:val="0036218F"/>
    <w:rsid w:val="003633AF"/>
    <w:rsid w:val="00377850"/>
    <w:rsid w:val="0038131D"/>
    <w:rsid w:val="003B41E2"/>
    <w:rsid w:val="003C3F4E"/>
    <w:rsid w:val="003C78EF"/>
    <w:rsid w:val="003E5DCC"/>
    <w:rsid w:val="003F2FFC"/>
    <w:rsid w:val="00407304"/>
    <w:rsid w:val="004103D4"/>
    <w:rsid w:val="00410DC8"/>
    <w:rsid w:val="00433E51"/>
    <w:rsid w:val="004340E7"/>
    <w:rsid w:val="004353F9"/>
    <w:rsid w:val="00443B49"/>
    <w:rsid w:val="00456450"/>
    <w:rsid w:val="00456DB9"/>
    <w:rsid w:val="00463401"/>
    <w:rsid w:val="00486650"/>
    <w:rsid w:val="004906FA"/>
    <w:rsid w:val="00492F3E"/>
    <w:rsid w:val="004A6641"/>
    <w:rsid w:val="004B73D0"/>
    <w:rsid w:val="004C03ED"/>
    <w:rsid w:val="004C3EC6"/>
    <w:rsid w:val="004C51B8"/>
    <w:rsid w:val="004D0AE3"/>
    <w:rsid w:val="004D0EA5"/>
    <w:rsid w:val="004D4D85"/>
    <w:rsid w:val="004D6B88"/>
    <w:rsid w:val="004F2CE3"/>
    <w:rsid w:val="00504373"/>
    <w:rsid w:val="00505BA9"/>
    <w:rsid w:val="00507E52"/>
    <w:rsid w:val="00516AB3"/>
    <w:rsid w:val="0052471A"/>
    <w:rsid w:val="005317DF"/>
    <w:rsid w:val="00543823"/>
    <w:rsid w:val="00551CED"/>
    <w:rsid w:val="00552B9C"/>
    <w:rsid w:val="005564BC"/>
    <w:rsid w:val="00570F0C"/>
    <w:rsid w:val="00585774"/>
    <w:rsid w:val="00592B63"/>
    <w:rsid w:val="005C4B6B"/>
    <w:rsid w:val="005D3E6F"/>
    <w:rsid w:val="005D7640"/>
    <w:rsid w:val="005E0B68"/>
    <w:rsid w:val="005E0D4E"/>
    <w:rsid w:val="005F22C9"/>
    <w:rsid w:val="00600EE9"/>
    <w:rsid w:val="00616A57"/>
    <w:rsid w:val="006218E8"/>
    <w:rsid w:val="0062565B"/>
    <w:rsid w:val="006470B4"/>
    <w:rsid w:val="00650FFA"/>
    <w:rsid w:val="0066503E"/>
    <w:rsid w:val="00670579"/>
    <w:rsid w:val="006812D7"/>
    <w:rsid w:val="00682F2A"/>
    <w:rsid w:val="00685B3B"/>
    <w:rsid w:val="00687522"/>
    <w:rsid w:val="006B012F"/>
    <w:rsid w:val="006B2071"/>
    <w:rsid w:val="006C0423"/>
    <w:rsid w:val="006C0441"/>
    <w:rsid w:val="006C43C3"/>
    <w:rsid w:val="006C591B"/>
    <w:rsid w:val="006C7101"/>
    <w:rsid w:val="006D18B6"/>
    <w:rsid w:val="006D5FFB"/>
    <w:rsid w:val="006F2830"/>
    <w:rsid w:val="006F375F"/>
    <w:rsid w:val="006F4AE2"/>
    <w:rsid w:val="006F4B8B"/>
    <w:rsid w:val="007062AF"/>
    <w:rsid w:val="00713E82"/>
    <w:rsid w:val="0071690E"/>
    <w:rsid w:val="00722892"/>
    <w:rsid w:val="00722DBF"/>
    <w:rsid w:val="007241F9"/>
    <w:rsid w:val="00724722"/>
    <w:rsid w:val="00726EB1"/>
    <w:rsid w:val="007302FD"/>
    <w:rsid w:val="007410DC"/>
    <w:rsid w:val="00746074"/>
    <w:rsid w:val="00753264"/>
    <w:rsid w:val="00753B72"/>
    <w:rsid w:val="00754C0A"/>
    <w:rsid w:val="007558F1"/>
    <w:rsid w:val="00757FD9"/>
    <w:rsid w:val="00765460"/>
    <w:rsid w:val="00771E5D"/>
    <w:rsid w:val="00772E9C"/>
    <w:rsid w:val="0077739C"/>
    <w:rsid w:val="00780E5C"/>
    <w:rsid w:val="00781798"/>
    <w:rsid w:val="007854B0"/>
    <w:rsid w:val="00791602"/>
    <w:rsid w:val="007A397D"/>
    <w:rsid w:val="007A4FCB"/>
    <w:rsid w:val="007C4B57"/>
    <w:rsid w:val="007C59D2"/>
    <w:rsid w:val="007D28D2"/>
    <w:rsid w:val="007D5A13"/>
    <w:rsid w:val="007D69FD"/>
    <w:rsid w:val="007E118A"/>
    <w:rsid w:val="007E2747"/>
    <w:rsid w:val="007F2F95"/>
    <w:rsid w:val="007F46AE"/>
    <w:rsid w:val="00811A03"/>
    <w:rsid w:val="0081330A"/>
    <w:rsid w:val="00813E36"/>
    <w:rsid w:val="00816919"/>
    <w:rsid w:val="00833061"/>
    <w:rsid w:val="008338F4"/>
    <w:rsid w:val="00836307"/>
    <w:rsid w:val="00871642"/>
    <w:rsid w:val="00885AB3"/>
    <w:rsid w:val="0089333C"/>
    <w:rsid w:val="008A36EE"/>
    <w:rsid w:val="008B2F79"/>
    <w:rsid w:val="008B54EA"/>
    <w:rsid w:val="008C188C"/>
    <w:rsid w:val="008C3D0A"/>
    <w:rsid w:val="008F03A6"/>
    <w:rsid w:val="008F7B2C"/>
    <w:rsid w:val="0090789E"/>
    <w:rsid w:val="0092524C"/>
    <w:rsid w:val="0092565C"/>
    <w:rsid w:val="009316D1"/>
    <w:rsid w:val="00932AC9"/>
    <w:rsid w:val="00933558"/>
    <w:rsid w:val="009405EE"/>
    <w:rsid w:val="00941D4A"/>
    <w:rsid w:val="0094235E"/>
    <w:rsid w:val="00950062"/>
    <w:rsid w:val="00960E52"/>
    <w:rsid w:val="0096770B"/>
    <w:rsid w:val="0097558D"/>
    <w:rsid w:val="00975C7D"/>
    <w:rsid w:val="0098463F"/>
    <w:rsid w:val="00990D62"/>
    <w:rsid w:val="009940AF"/>
    <w:rsid w:val="0099630B"/>
    <w:rsid w:val="009A0269"/>
    <w:rsid w:val="009B03D9"/>
    <w:rsid w:val="009B3E97"/>
    <w:rsid w:val="009D0620"/>
    <w:rsid w:val="009D42B1"/>
    <w:rsid w:val="009E0DD5"/>
    <w:rsid w:val="009E4544"/>
    <w:rsid w:val="009F2CA1"/>
    <w:rsid w:val="009F437D"/>
    <w:rsid w:val="00A01866"/>
    <w:rsid w:val="00A0280F"/>
    <w:rsid w:val="00A1310B"/>
    <w:rsid w:val="00A166AE"/>
    <w:rsid w:val="00A249D1"/>
    <w:rsid w:val="00A3223F"/>
    <w:rsid w:val="00A35FEC"/>
    <w:rsid w:val="00A40ECD"/>
    <w:rsid w:val="00A55FF1"/>
    <w:rsid w:val="00A62086"/>
    <w:rsid w:val="00A62CDD"/>
    <w:rsid w:val="00A63A46"/>
    <w:rsid w:val="00A64130"/>
    <w:rsid w:val="00A70665"/>
    <w:rsid w:val="00A776EE"/>
    <w:rsid w:val="00A845B4"/>
    <w:rsid w:val="00A84C74"/>
    <w:rsid w:val="00A93874"/>
    <w:rsid w:val="00AA3447"/>
    <w:rsid w:val="00AB5823"/>
    <w:rsid w:val="00AB75B1"/>
    <w:rsid w:val="00AC72B4"/>
    <w:rsid w:val="00AD6429"/>
    <w:rsid w:val="00AE1766"/>
    <w:rsid w:val="00B0315B"/>
    <w:rsid w:val="00B04801"/>
    <w:rsid w:val="00B1121D"/>
    <w:rsid w:val="00B11F27"/>
    <w:rsid w:val="00B14738"/>
    <w:rsid w:val="00B1741D"/>
    <w:rsid w:val="00B17470"/>
    <w:rsid w:val="00B2060A"/>
    <w:rsid w:val="00B20E12"/>
    <w:rsid w:val="00B236E5"/>
    <w:rsid w:val="00B5010F"/>
    <w:rsid w:val="00B5324D"/>
    <w:rsid w:val="00B61967"/>
    <w:rsid w:val="00B62255"/>
    <w:rsid w:val="00B659AA"/>
    <w:rsid w:val="00B7054E"/>
    <w:rsid w:val="00B76008"/>
    <w:rsid w:val="00B82C6A"/>
    <w:rsid w:val="00BB1795"/>
    <w:rsid w:val="00BD0292"/>
    <w:rsid w:val="00BD07E9"/>
    <w:rsid w:val="00BD11DB"/>
    <w:rsid w:val="00BD53E8"/>
    <w:rsid w:val="00BD5F26"/>
    <w:rsid w:val="00BD67A4"/>
    <w:rsid w:val="00C0009F"/>
    <w:rsid w:val="00C06041"/>
    <w:rsid w:val="00C16714"/>
    <w:rsid w:val="00C17C96"/>
    <w:rsid w:val="00C21C91"/>
    <w:rsid w:val="00C2760B"/>
    <w:rsid w:val="00C41152"/>
    <w:rsid w:val="00C514DA"/>
    <w:rsid w:val="00C51D8F"/>
    <w:rsid w:val="00C554DD"/>
    <w:rsid w:val="00C60CB1"/>
    <w:rsid w:val="00C623A4"/>
    <w:rsid w:val="00C6549F"/>
    <w:rsid w:val="00C67186"/>
    <w:rsid w:val="00C71172"/>
    <w:rsid w:val="00C937AF"/>
    <w:rsid w:val="00C957ED"/>
    <w:rsid w:val="00CA1BB3"/>
    <w:rsid w:val="00CC1614"/>
    <w:rsid w:val="00CD3221"/>
    <w:rsid w:val="00CE292E"/>
    <w:rsid w:val="00CE7837"/>
    <w:rsid w:val="00CF45F8"/>
    <w:rsid w:val="00CF4917"/>
    <w:rsid w:val="00CF5109"/>
    <w:rsid w:val="00CF7457"/>
    <w:rsid w:val="00D04941"/>
    <w:rsid w:val="00D059A8"/>
    <w:rsid w:val="00D06ACF"/>
    <w:rsid w:val="00D0795C"/>
    <w:rsid w:val="00D17A3E"/>
    <w:rsid w:val="00D17C3E"/>
    <w:rsid w:val="00D23621"/>
    <w:rsid w:val="00D246EF"/>
    <w:rsid w:val="00D2651D"/>
    <w:rsid w:val="00D30B92"/>
    <w:rsid w:val="00D319E7"/>
    <w:rsid w:val="00D32E92"/>
    <w:rsid w:val="00D40153"/>
    <w:rsid w:val="00D47E1D"/>
    <w:rsid w:val="00D5454F"/>
    <w:rsid w:val="00D5559F"/>
    <w:rsid w:val="00D5733C"/>
    <w:rsid w:val="00D62901"/>
    <w:rsid w:val="00D675BC"/>
    <w:rsid w:val="00D73442"/>
    <w:rsid w:val="00D75781"/>
    <w:rsid w:val="00D75ADE"/>
    <w:rsid w:val="00D944FA"/>
    <w:rsid w:val="00DA4EF6"/>
    <w:rsid w:val="00DA5363"/>
    <w:rsid w:val="00DB20AD"/>
    <w:rsid w:val="00DB7C75"/>
    <w:rsid w:val="00DE3462"/>
    <w:rsid w:val="00E12A4E"/>
    <w:rsid w:val="00E30FC7"/>
    <w:rsid w:val="00E57228"/>
    <w:rsid w:val="00E658C1"/>
    <w:rsid w:val="00E66C5E"/>
    <w:rsid w:val="00E6791D"/>
    <w:rsid w:val="00E70117"/>
    <w:rsid w:val="00E774D8"/>
    <w:rsid w:val="00E804D4"/>
    <w:rsid w:val="00E835DF"/>
    <w:rsid w:val="00E90A71"/>
    <w:rsid w:val="00EA623D"/>
    <w:rsid w:val="00EB1422"/>
    <w:rsid w:val="00EB42B1"/>
    <w:rsid w:val="00EC26C3"/>
    <w:rsid w:val="00EC4672"/>
    <w:rsid w:val="00EC4D23"/>
    <w:rsid w:val="00ED0EF3"/>
    <w:rsid w:val="00ED430C"/>
    <w:rsid w:val="00ED4EF9"/>
    <w:rsid w:val="00ED77C2"/>
    <w:rsid w:val="00EE1ADC"/>
    <w:rsid w:val="00EF7738"/>
    <w:rsid w:val="00F017DB"/>
    <w:rsid w:val="00F03858"/>
    <w:rsid w:val="00F15F8A"/>
    <w:rsid w:val="00F23629"/>
    <w:rsid w:val="00F240C4"/>
    <w:rsid w:val="00F37F08"/>
    <w:rsid w:val="00F55232"/>
    <w:rsid w:val="00F57486"/>
    <w:rsid w:val="00F6216B"/>
    <w:rsid w:val="00F65803"/>
    <w:rsid w:val="00F703BB"/>
    <w:rsid w:val="00F71AE0"/>
    <w:rsid w:val="00F72A27"/>
    <w:rsid w:val="00F86D50"/>
    <w:rsid w:val="00F91DD6"/>
    <w:rsid w:val="00F93323"/>
    <w:rsid w:val="00F96AE0"/>
    <w:rsid w:val="00F971D0"/>
    <w:rsid w:val="00FA1F4A"/>
    <w:rsid w:val="00FA453A"/>
    <w:rsid w:val="00FB0149"/>
    <w:rsid w:val="00FB3604"/>
    <w:rsid w:val="00FB4189"/>
    <w:rsid w:val="00FD0317"/>
    <w:rsid w:val="00FD12D5"/>
    <w:rsid w:val="00FD3A10"/>
    <w:rsid w:val="00FD7BDB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F909"/>
  <w15:docId w15:val="{CF8EA440-D005-49F0-8C54-B0595BB8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4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941D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941D4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941D4A"/>
  </w:style>
  <w:style w:type="paragraph" w:styleId="Zaglavlje">
    <w:name w:val="header"/>
    <w:basedOn w:val="Normal"/>
    <w:link w:val="ZaglavljeChar"/>
    <w:uiPriority w:val="99"/>
    <w:unhideWhenUsed/>
    <w:rsid w:val="00A3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5FEC"/>
  </w:style>
  <w:style w:type="character" w:styleId="Hiperveza">
    <w:name w:val="Hyperlink"/>
    <w:basedOn w:val="Zadanifontodlomka"/>
    <w:uiPriority w:val="99"/>
    <w:unhideWhenUsed/>
    <w:rsid w:val="005F22C9"/>
    <w:rPr>
      <w:color w:val="0000FF" w:themeColor="hyperlink"/>
      <w:u w:val="single"/>
    </w:rPr>
  </w:style>
  <w:style w:type="paragraph" w:styleId="Odlomakpopisa">
    <w:name w:val="List Paragraph"/>
    <w:basedOn w:val="Normal"/>
    <w:uiPriority w:val="99"/>
    <w:qFormat/>
    <w:rsid w:val="00CF4917"/>
    <w:pPr>
      <w:ind w:left="720"/>
      <w:contextualSpacing/>
    </w:pPr>
  </w:style>
  <w:style w:type="table" w:styleId="Reetkatablice">
    <w:name w:val="Table Grid"/>
    <w:basedOn w:val="Obinatablica"/>
    <w:uiPriority w:val="59"/>
    <w:rsid w:val="00F574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F574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ED0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C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-ksaver.hr/wp-content/uploads/2023/10/Pravilnik-o-provedbi-postupka-jednostavne-nabave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m-ksaver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aver@dom-ksaver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ja.mrvelj@dom-ksave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-ksaver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37A9-2B7B-40CF-A4ED-4D827F56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2712</Words>
  <Characters>15465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 nemoćne osobe Medvešćak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Anamarija Ascic</cp:lastModifiedBy>
  <cp:revision>2</cp:revision>
  <cp:lastPrinted>2024-08-27T09:28:00Z</cp:lastPrinted>
  <dcterms:created xsi:type="dcterms:W3CDTF">2024-08-28T08:03:00Z</dcterms:created>
  <dcterms:modified xsi:type="dcterms:W3CDTF">2024-08-28T08:03:00Z</dcterms:modified>
</cp:coreProperties>
</file>